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3DF" w:rsidRPr="006D3C1B" w:rsidRDefault="00F443DF" w:rsidP="00F443DF">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ДОГОВОР</w:t>
      </w:r>
    </w:p>
    <w:p w:rsidR="00F443DF" w:rsidRPr="006D3C1B" w:rsidRDefault="00F443DF" w:rsidP="00F443DF">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 xml:space="preserve">на оказание охранных услуг </w:t>
      </w:r>
    </w:p>
    <w:p w:rsidR="00F443DF" w:rsidRPr="006D3C1B" w:rsidRDefault="00F443DF" w:rsidP="00F443DF">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г. Сыктывкар </w:t>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t xml:space="preserve">                 «___»_____________202</w:t>
      </w:r>
      <w:r>
        <w:rPr>
          <w:rFonts w:ascii="Tahoma" w:eastAsiaTheme="minorEastAsia" w:hAnsi="Tahoma" w:cs="Tahoma"/>
          <w:sz w:val="20"/>
          <w:szCs w:val="20"/>
          <w:lang w:eastAsia="ru-RU"/>
        </w:rPr>
        <w:t xml:space="preserve">3 </w:t>
      </w:r>
      <w:r w:rsidRPr="006D3C1B">
        <w:rPr>
          <w:rFonts w:ascii="Tahoma" w:eastAsiaTheme="minorEastAsia" w:hAnsi="Tahoma" w:cs="Tahoma"/>
          <w:sz w:val="20"/>
          <w:szCs w:val="20"/>
          <w:lang w:eastAsia="ru-RU"/>
        </w:rPr>
        <w:t>г.</w:t>
      </w: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Акционерное общество «Коми энергосбытовая компания» (АО «Коми энергосбытовая компания»),</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«Заказчик»</w:t>
      </w:r>
      <w:r w:rsidRPr="006D3C1B">
        <w:rPr>
          <w:rFonts w:ascii="Tahoma" w:eastAsiaTheme="minorEastAsia" w:hAnsi="Tahoma" w:cs="Tahoma"/>
          <w:sz w:val="20"/>
          <w:szCs w:val="20"/>
          <w:lang w:eastAsia="ru-RU"/>
        </w:rPr>
        <w:t xml:space="preserve">, в лице Генерального директора </w:t>
      </w:r>
      <w:r w:rsidRPr="006D3C1B">
        <w:rPr>
          <w:rFonts w:ascii="Tahoma" w:eastAsiaTheme="minorEastAsia" w:hAnsi="Tahoma" w:cs="Tahoma"/>
          <w:b/>
          <w:sz w:val="20"/>
          <w:szCs w:val="20"/>
          <w:lang w:eastAsia="ru-RU"/>
        </w:rPr>
        <w:t>Борисовой Елены Николаевны</w:t>
      </w:r>
      <w:r w:rsidRPr="006D3C1B">
        <w:rPr>
          <w:rFonts w:ascii="Tahoma" w:eastAsiaTheme="minorEastAsia" w:hAnsi="Tahoma" w:cs="Tahoma"/>
          <w:sz w:val="20"/>
          <w:szCs w:val="20"/>
          <w:lang w:eastAsia="ru-RU"/>
        </w:rPr>
        <w:t>, действующей на основании Устава Общества, с одной стороны, и</w:t>
      </w: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____________________________________</w:t>
      </w:r>
      <w:r>
        <w:rPr>
          <w:rFonts w:ascii="Tahoma" w:eastAsiaTheme="minorEastAsia" w:hAnsi="Tahoma" w:cs="Tahoma"/>
          <w:b/>
          <w:bCs/>
          <w:sz w:val="20"/>
          <w:szCs w:val="20"/>
          <w:lang w:eastAsia="ru-RU"/>
        </w:rPr>
        <w:t>(</w:t>
      </w:r>
      <w:r w:rsidRPr="006D3C1B">
        <w:rPr>
          <w:rFonts w:ascii="Tahoma" w:eastAsiaTheme="minorEastAsia" w:hAnsi="Tahoma" w:cs="Tahoma"/>
          <w:b/>
          <w:bCs/>
          <w:sz w:val="20"/>
          <w:szCs w:val="20"/>
          <w:lang w:eastAsia="ru-RU"/>
        </w:rPr>
        <w:t>______________),</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«Исполнитель»</w:t>
      </w:r>
      <w:r w:rsidRPr="006D3C1B">
        <w:rPr>
          <w:rFonts w:ascii="Tahoma" w:eastAsiaTheme="minorEastAsia" w:hAnsi="Tahoma" w:cs="Tahoma"/>
          <w:sz w:val="20"/>
          <w:szCs w:val="20"/>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 далее по тексту «Договор», о нижеследующем:</w:t>
      </w: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Предмет Договора</w:t>
      </w:r>
    </w:p>
    <w:p w:rsidR="00F443DF" w:rsidRPr="006D3C1B" w:rsidRDefault="00F443DF" w:rsidP="00F443DF">
      <w:pPr>
        <w:numPr>
          <w:ilvl w:val="1"/>
          <w:numId w:val="5"/>
        </w:numPr>
        <w:tabs>
          <w:tab w:val="clear" w:pos="1866"/>
          <w:tab w:val="num" w:pos="0"/>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оказать охранные услуги в соответствии с Заданием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F443DF" w:rsidRPr="006D3C1B" w:rsidRDefault="00F443DF" w:rsidP="00F443DF">
      <w:pPr>
        <w:numPr>
          <w:ilvl w:val="1"/>
          <w:numId w:val="5"/>
        </w:numPr>
        <w:tabs>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2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F443DF" w:rsidRPr="006D3C1B" w:rsidRDefault="00F443DF" w:rsidP="00F443DF">
      <w:pPr>
        <w:numPr>
          <w:ilvl w:val="1"/>
          <w:numId w:val="5"/>
        </w:numPr>
        <w:tabs>
          <w:tab w:val="clear" w:pos="1866"/>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Целью оказания Услуг по настоящему Договору является: </w:t>
      </w:r>
    </w:p>
    <w:p w:rsidR="00F443DF" w:rsidRPr="006D3C1B" w:rsidRDefault="00F443DF" w:rsidP="00F443DF">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F443DF" w:rsidRPr="006D3C1B" w:rsidRDefault="00F443DF" w:rsidP="00F443DF">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объектов Заказчика;</w:t>
      </w:r>
    </w:p>
    <w:p w:rsidR="00F443DF" w:rsidRPr="006D3C1B" w:rsidRDefault="00F443DF" w:rsidP="00F443DF">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материальных ценностей;</w:t>
      </w:r>
    </w:p>
    <w:p w:rsidR="00F443DF" w:rsidRPr="006D3C1B" w:rsidRDefault="00F443DF" w:rsidP="00F443DF">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организация и обеспечение работы пропускного бюро и внутриобъектового режима;</w:t>
      </w:r>
    </w:p>
    <w:p w:rsidR="00F443DF" w:rsidRPr="006D3C1B" w:rsidRDefault="00F443DF" w:rsidP="00F443DF">
      <w:pPr>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обеспечение пропускного и внутриобъектового режима на охраняемых объектах;</w:t>
      </w:r>
    </w:p>
    <w:p w:rsidR="00F443DF" w:rsidRPr="006D3C1B" w:rsidRDefault="00F443DF" w:rsidP="00F443DF">
      <w:pPr>
        <w:spacing w:after="0" w:line="240" w:lineRule="auto"/>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w:t>
      </w:r>
      <w:r w:rsidRPr="006D3C1B">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F443DF" w:rsidRPr="006D3C1B" w:rsidRDefault="00F443DF" w:rsidP="00F443DF">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F443DF" w:rsidRPr="006D3C1B" w:rsidRDefault="00F443DF" w:rsidP="00F443DF">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и исполнение других, предусмотренных настоящим Договором услуг и действий.</w:t>
      </w:r>
    </w:p>
    <w:p w:rsidR="00F443DF" w:rsidRPr="00D51B0D" w:rsidRDefault="00F443DF" w:rsidP="00F443DF">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hAnsi="Tahoma" w:cs="Tahoma"/>
          <w:szCs w:val="20"/>
        </w:rPr>
        <w:t xml:space="preserve">Услуги по настоящему Договору оказываются для </w:t>
      </w:r>
      <w:r>
        <w:rPr>
          <w:rFonts w:ascii="Tahoma" w:hAnsi="Tahoma" w:cs="Tahoma"/>
          <w:b/>
          <w:szCs w:val="20"/>
          <w:u w:val="single"/>
        </w:rPr>
        <w:t>Печорского</w:t>
      </w:r>
      <w:r w:rsidRPr="00282ECE">
        <w:rPr>
          <w:rFonts w:ascii="Tahoma" w:hAnsi="Tahoma" w:cs="Tahoma"/>
          <w:b/>
          <w:szCs w:val="20"/>
          <w:u w:val="single"/>
        </w:rPr>
        <w:t xml:space="preserve"> филиала АО «Коми энергосбытовая компания»</w:t>
      </w:r>
      <w:r>
        <w:rPr>
          <w:rFonts w:ascii="Tahoma" w:hAnsi="Tahoma" w:cs="Tahoma"/>
          <w:szCs w:val="20"/>
          <w:u w:val="single"/>
        </w:rPr>
        <w:t>.</w:t>
      </w:r>
    </w:p>
    <w:p w:rsidR="00F443DF" w:rsidRPr="00D51B0D" w:rsidRDefault="00F443DF" w:rsidP="00F443DF">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D51B0D">
        <w:rPr>
          <w:rFonts w:ascii="Tahoma" w:hAnsi="Tahoma" w:cs="Tahoma"/>
          <w:szCs w:val="20"/>
        </w:rPr>
        <w:t xml:space="preserve">(Приложение № 2 к Договору) и действующим законодательством РФ. </w:t>
      </w:r>
    </w:p>
    <w:p w:rsidR="00F443DF" w:rsidRPr="006D3C1B" w:rsidRDefault="00F443DF" w:rsidP="00F443DF">
      <w:pPr>
        <w:numPr>
          <w:ilvl w:val="1"/>
          <w:numId w:val="5"/>
        </w:numPr>
        <w:tabs>
          <w:tab w:val="clear" w:pos="1866"/>
          <w:tab w:val="num" w:pos="709"/>
        </w:tabs>
        <w:spacing w:after="20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случае исключения каких-либо Услуг из объема, предусмотренного в Задании (Приложение №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 по соответствующему Объекту, с момента получения такого уведомления Договор считается измененным в соответствующей части.</w:t>
      </w:r>
    </w:p>
    <w:p w:rsidR="00F443DF" w:rsidRPr="006D3C1B" w:rsidRDefault="00F443DF" w:rsidP="00F443DF">
      <w:pPr>
        <w:numPr>
          <w:ilvl w:val="1"/>
          <w:numId w:val="5"/>
        </w:numPr>
        <w:tabs>
          <w:tab w:val="clear" w:pos="1866"/>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подтверждает, что у него имеются все лицензии и разрешения, необходимые для выполнения своих обязательств по Договору.</w:t>
      </w:r>
    </w:p>
    <w:p w:rsidR="00F443DF" w:rsidRPr="006D3C1B" w:rsidRDefault="00F443DF" w:rsidP="00F443DF">
      <w:pPr>
        <w:numPr>
          <w:ilvl w:val="1"/>
          <w:numId w:val="5"/>
        </w:numPr>
        <w:tabs>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Услуги оказываются иждивением Исполнителя - его силами и средствами (боевое или служебное оружие, специальные средства, носимые и мобильные средства связи, форменное обмундирование).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F443DF" w:rsidRPr="006D3C1B" w:rsidRDefault="00F443DF" w:rsidP="00F443DF">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Услуги должны быть оказаны Исполнителем лично. </w:t>
      </w:r>
    </w:p>
    <w:p w:rsidR="00F443DF" w:rsidRPr="006D3C1B" w:rsidRDefault="00F443DF" w:rsidP="00F443DF">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Оказание услуг по охране объектов осуществляется только штатными работниками</w:t>
      </w:r>
      <w:r w:rsidRPr="006D3C1B">
        <w:rPr>
          <w:rFonts w:ascii="Tahoma" w:eastAsiaTheme="minorEastAsia" w:hAnsi="Tahoma" w:cs="Tahoma"/>
          <w:b/>
          <w:sz w:val="20"/>
          <w:szCs w:val="20"/>
          <w:lang w:eastAsia="ru-RU"/>
        </w:rPr>
        <w:t xml:space="preserve"> </w:t>
      </w:r>
      <w:r w:rsidRPr="006D3C1B">
        <w:rPr>
          <w:rFonts w:ascii="Tahoma" w:eastAsiaTheme="minorEastAsia" w:hAnsi="Tahoma" w:cs="Tahoma"/>
          <w:sz w:val="20"/>
          <w:szCs w:val="20"/>
          <w:lang w:eastAsia="ru-RU"/>
        </w:rPr>
        <w:t>Исполнителя.</w:t>
      </w:r>
    </w:p>
    <w:p w:rsidR="00F443DF" w:rsidRPr="006D3C1B" w:rsidRDefault="00F443DF" w:rsidP="00F443DF">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предоставляет Заказчику удостоверения своих работников, задействованных на охране объектов, по настоящему Договору.</w:t>
      </w:r>
    </w:p>
    <w:p w:rsidR="00F443DF" w:rsidRPr="006D3C1B" w:rsidRDefault="00F443DF" w:rsidP="00F443DF">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 xml:space="preserve">Исполнитель оказывает охранные услуги на основании лицензии № _____________ от ____________________, выданной _____________________________________________________. </w:t>
      </w:r>
      <w:r w:rsidRPr="006D3C1B">
        <w:rPr>
          <w:rFonts w:ascii="Tahoma" w:eastAsiaTheme="minorEastAsia" w:hAnsi="Tahoma" w:cs="Tahoma"/>
          <w:sz w:val="20"/>
          <w:szCs w:val="20"/>
          <w:vertAlign w:val="superscript"/>
          <w:lang w:eastAsia="ru-RU"/>
        </w:rPr>
        <w:footnoteReference w:id="1"/>
      </w:r>
      <w:r w:rsidRPr="006D3C1B">
        <w:rPr>
          <w:rFonts w:ascii="Tahoma" w:eastAsiaTheme="minorEastAsia" w:hAnsi="Tahoma" w:cs="Tahoma"/>
          <w:sz w:val="20"/>
          <w:szCs w:val="20"/>
          <w:lang w:eastAsia="ru-RU"/>
        </w:rPr>
        <w:t xml:space="preserve"> </w:t>
      </w:r>
    </w:p>
    <w:p w:rsidR="00F443DF" w:rsidRPr="006D3C1B" w:rsidRDefault="00F443DF" w:rsidP="00F443DF">
      <w:pPr>
        <w:numPr>
          <w:ilvl w:val="1"/>
          <w:numId w:val="5"/>
        </w:numPr>
        <w:tabs>
          <w:tab w:val="clear" w:pos="1866"/>
          <w:tab w:val="num" w:pos="709"/>
        </w:tabs>
        <w:spacing w:after="0" w:line="276" w:lineRule="auto"/>
        <w:contextualSpacing/>
        <w:rPr>
          <w:rFonts w:ascii="Tahoma" w:eastAsia="Times New Roman" w:hAnsi="Tahoma" w:cs="Tahoma"/>
          <w:sz w:val="20"/>
          <w:szCs w:val="20"/>
          <w:lang w:eastAsia="ru-RU"/>
        </w:rPr>
      </w:pPr>
      <w:r w:rsidRPr="006D3C1B">
        <w:rPr>
          <w:rFonts w:ascii="Tahoma" w:eastAsia="Times New Roman" w:hAnsi="Tahoma" w:cs="Tahoma"/>
          <w:sz w:val="20"/>
          <w:szCs w:val="20"/>
          <w:lang w:eastAsia="ru-RU"/>
        </w:rPr>
        <w:t>Требование к наличию служебного оружия определяется техническим заданием.</w:t>
      </w:r>
    </w:p>
    <w:p w:rsidR="00F443DF" w:rsidRPr="006D3C1B" w:rsidRDefault="00F443DF" w:rsidP="00F443DF">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Цена Договора (Цена Услуг)</w:t>
      </w:r>
    </w:p>
    <w:p w:rsidR="00F443DF" w:rsidRPr="006D3C1B" w:rsidRDefault="00F443DF" w:rsidP="00F443D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0" w:name="_Ref325969766"/>
      <w:r w:rsidRPr="006D3C1B">
        <w:rPr>
          <w:rFonts w:ascii="Tahoma" w:eastAsiaTheme="minorEastAsia" w:hAnsi="Tahoma" w:cs="Tahoma"/>
          <w:sz w:val="20"/>
          <w:szCs w:val="20"/>
          <w:lang w:eastAsia="ru-RU"/>
        </w:rPr>
        <w:lastRenderedPageBreak/>
        <w:t xml:space="preserve">Цена (стоимость) подлежащих оказанию Услуг по настоящему Договору составляет </w:t>
      </w:r>
      <w:r w:rsidRPr="006D3C1B">
        <w:rPr>
          <w:rFonts w:ascii="Tahoma" w:eastAsiaTheme="minorEastAsia" w:hAnsi="Tahoma" w:cs="Tahoma"/>
          <w:i/>
          <w:sz w:val="20"/>
          <w:szCs w:val="20"/>
          <w:lang w:eastAsia="ru-RU"/>
        </w:rPr>
        <w:t>__[сумма числом без копеек]__ (____________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_____________)</w:t>
      </w:r>
      <w:r w:rsidRPr="006D3C1B">
        <w:rPr>
          <w:rFonts w:ascii="Tahoma" w:eastAsiaTheme="minorEastAsia" w:hAnsi="Tahoma" w:cs="Tahoma"/>
          <w:sz w:val="20"/>
          <w:szCs w:val="20"/>
          <w:lang w:eastAsia="ru-RU"/>
        </w:rPr>
        <w:t xml:space="preserve"> рублей ___ копеек, в том числе НДС (__%) –  </w:t>
      </w:r>
      <w:r w:rsidRPr="006D3C1B">
        <w:rPr>
          <w:rFonts w:ascii="Tahoma" w:eastAsiaTheme="minorEastAsia" w:hAnsi="Tahoma" w:cs="Tahoma"/>
          <w:i/>
          <w:sz w:val="20"/>
          <w:szCs w:val="20"/>
          <w:lang w:eastAsia="ru-RU"/>
        </w:rPr>
        <w:t>__</w:t>
      </w:r>
      <w:r w:rsidRPr="006D3C1B">
        <w:rPr>
          <w:rFonts w:ascii="Tahoma" w:eastAsiaTheme="minorEastAsia" w:hAnsi="Tahoma" w:cs="Tahoma"/>
          <w:i/>
          <w:sz w:val="20"/>
          <w:szCs w:val="20"/>
          <w:u w:val="single"/>
          <w:lang w:eastAsia="ru-RU"/>
        </w:rPr>
        <w:t>[сумма числом без копеек]</w:t>
      </w:r>
      <w:r w:rsidRPr="006D3C1B">
        <w:rPr>
          <w:rFonts w:ascii="Tahoma" w:eastAsiaTheme="minorEastAsia" w:hAnsi="Tahoma" w:cs="Tahoma"/>
          <w:i/>
          <w:sz w:val="20"/>
          <w:szCs w:val="20"/>
          <w:lang w:eastAsia="ru-RU"/>
        </w:rPr>
        <w:t>_ (_________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w:t>
      </w:r>
      <w:r w:rsidRPr="006D3C1B">
        <w:rPr>
          <w:rFonts w:ascii="Tahoma" w:eastAsiaTheme="minorEastAsia" w:hAnsi="Tahoma" w:cs="Tahoma"/>
          <w:sz w:val="20"/>
          <w:szCs w:val="20"/>
          <w:lang w:eastAsia="ru-RU"/>
        </w:rPr>
        <w:t xml:space="preserve"> рублей 00 копеек, далее по тексту «Цена Услуг» и определена в Расчете стоимости услуг (Приложение № 3 к Договору).</w:t>
      </w:r>
      <w:bookmarkEnd w:id="0"/>
      <w:r w:rsidRPr="006D3C1B">
        <w:rPr>
          <w:rFonts w:ascii="Tahoma" w:eastAsiaTheme="minorEastAsia" w:hAnsi="Tahoma" w:cs="Tahoma"/>
          <w:sz w:val="20"/>
          <w:szCs w:val="20"/>
          <w:lang w:eastAsia="ru-RU"/>
        </w:rPr>
        <w:t xml:space="preserve"> </w:t>
      </w:r>
    </w:p>
    <w:p w:rsidR="00F443DF" w:rsidRPr="006D3C1B" w:rsidRDefault="00F443DF" w:rsidP="00F443D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Цена Услуг включает накладные, командировочные расходы, транспортные расходы, компенсацию издержек Исполнителя </w:t>
      </w:r>
      <w:r w:rsidRPr="006D3C1B">
        <w:rPr>
          <w:rFonts w:ascii="Tahoma" w:eastAsia="Times New Roman" w:hAnsi="Tahoma" w:cs="Tahoma"/>
          <w:sz w:val="20"/>
          <w:szCs w:val="20"/>
          <w:lang w:eastAsia="ru-RU"/>
        </w:rPr>
        <w:t>связанных с исполнением обязательств по настоящему Договору</w:t>
      </w:r>
      <w:r w:rsidRPr="006D3C1B">
        <w:rPr>
          <w:rFonts w:ascii="Tahoma" w:eastAsiaTheme="minorEastAsia" w:hAnsi="Tahoma" w:cs="Tahoma"/>
          <w:sz w:val="20"/>
          <w:szCs w:val="20"/>
          <w:lang w:eastAsia="ru-RU"/>
        </w:rPr>
        <w:t xml:space="preserve"> и причитающееся ему вознаграждение.</w:t>
      </w:r>
    </w:p>
    <w:p w:rsidR="00F443DF" w:rsidRPr="006D3C1B" w:rsidRDefault="00F443DF" w:rsidP="00F443D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Цена Услуг является фиксированной (твердой) и изменению не подлежит за исключением случаев, предусмотренных Договором.</w:t>
      </w:r>
    </w:p>
    <w:p w:rsidR="00F443DF" w:rsidRPr="006D3C1B" w:rsidRDefault="00F443DF" w:rsidP="00F443DF">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sz w:val="20"/>
          <w:szCs w:val="20"/>
          <w:lang w:eastAsia="ru-RU"/>
        </w:rPr>
      </w:pPr>
      <w:r w:rsidRPr="006D3C1B">
        <w:rPr>
          <w:rFonts w:ascii="Tahoma" w:eastAsiaTheme="majorEastAsia" w:hAnsi="Tahoma" w:cs="Tahoma"/>
          <w:b/>
          <w:sz w:val="20"/>
          <w:szCs w:val="20"/>
          <w:lang w:eastAsia="ru-RU"/>
        </w:rPr>
        <w:t>Порядок расчетов</w:t>
      </w:r>
    </w:p>
    <w:p w:rsidR="00F443DF" w:rsidRPr="006D3C1B" w:rsidRDefault="00F443DF" w:rsidP="00F443DF">
      <w:pPr>
        <w:tabs>
          <w:tab w:val="left" w:pos="284"/>
          <w:tab w:val="left" w:pos="426"/>
        </w:tabs>
        <w:spacing w:after="0" w:line="240" w:lineRule="auto"/>
        <w:jc w:val="both"/>
        <w:rPr>
          <w:rFonts w:ascii="Tahoma" w:eastAsiaTheme="minorEastAsia" w:hAnsi="Tahoma" w:cs="Tahoma"/>
          <w:sz w:val="20"/>
          <w:szCs w:val="20"/>
          <w:lang w:eastAsia="ru-RU"/>
        </w:rPr>
      </w:pPr>
    </w:p>
    <w:p w:rsidR="00F443DF" w:rsidRPr="00A46F23" w:rsidRDefault="00F443DF" w:rsidP="00F443DF">
      <w:pPr>
        <w:pStyle w:val="afffa"/>
        <w:numPr>
          <w:ilvl w:val="1"/>
          <w:numId w:val="8"/>
        </w:numPr>
        <w:overflowPunct w:val="0"/>
        <w:autoSpaceDE w:val="0"/>
        <w:autoSpaceDN w:val="0"/>
        <w:spacing w:after="0" w:line="240" w:lineRule="auto"/>
        <w:jc w:val="both"/>
        <w:textAlignment w:val="baseline"/>
        <w:rPr>
          <w:rFonts w:ascii="Tahoma" w:hAnsi="Tahoma" w:cs="Tahoma"/>
          <w:bCs/>
          <w:color w:val="000000"/>
          <w:szCs w:val="20"/>
        </w:rPr>
      </w:pPr>
      <w:r w:rsidRPr="00A46F23">
        <w:rPr>
          <w:rFonts w:ascii="Tahoma" w:hAnsi="Tahoma" w:cs="Tahoma"/>
          <w:bCs/>
          <w:color w:val="000000" w:themeColor="text1"/>
          <w:szCs w:val="20"/>
        </w:rPr>
        <w:t xml:space="preserve">Расчет за оказанные Услуги производится </w:t>
      </w:r>
      <w:r w:rsidRPr="00A46F23">
        <w:rPr>
          <w:rFonts w:ascii="Tahoma" w:hAnsi="Tahoma" w:cs="Tahoma"/>
          <w:color w:val="000000" w:themeColor="text1"/>
        </w:rPr>
        <w:t>в течение 7 рабочих дней с даты подписания Заказчиком подписанного и направленного Исполнителем акта сдачи-приемки оказанных Услуг (</w:t>
      </w:r>
      <w:r>
        <w:rPr>
          <w:rFonts w:ascii="Tahoma" w:hAnsi="Tahoma" w:cs="Tahoma"/>
          <w:color w:val="000000" w:themeColor="text1"/>
        </w:rPr>
        <w:t>Универсального передаточного документа, далее УПД),</w:t>
      </w:r>
      <w:r w:rsidRPr="00A46F23">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A46F23">
        <w:rPr>
          <w:rFonts w:ascii="Tahoma" w:eastAsia="Times New Roman" w:hAnsi="Tahoma" w:cs="Tahoma"/>
          <w:i/>
          <w:szCs w:val="20"/>
        </w:rPr>
        <w:t xml:space="preserve">. </w:t>
      </w:r>
    </w:p>
    <w:p w:rsidR="00F443DF" w:rsidRPr="00FC259A" w:rsidRDefault="00F443DF" w:rsidP="00F443DF">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sidRPr="00FC259A">
        <w:rPr>
          <w:rFonts w:ascii="Tahoma" w:eastAsia="Times New Roman" w:hAnsi="Tahoma" w:cs="Tahoma"/>
          <w:szCs w:val="20"/>
        </w:rPr>
        <w:t>.</w:t>
      </w:r>
    </w:p>
    <w:p w:rsidR="00F443DF" w:rsidRPr="00FC259A" w:rsidRDefault="00F443DF" w:rsidP="00F443DF">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FC259A">
        <w:rPr>
          <w:rFonts w:ascii="Tahoma" w:hAnsi="Tahoma" w:cs="Tahoma"/>
          <w:szCs w:val="20"/>
        </w:rPr>
        <w:t>списания денежных средств с корреспондентского счета Банка Заказчика (Плательщика)</w:t>
      </w:r>
      <w:r w:rsidRPr="00FC259A">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F443DF" w:rsidRPr="000C56B3" w:rsidRDefault="00F443DF" w:rsidP="00F443DF">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rPr>
      </w:pPr>
      <w:r w:rsidRPr="000C56B3">
        <w:rPr>
          <w:rFonts w:ascii="Tahoma" w:eastAsia="Times New Roman" w:hAnsi="Tahoma" w:cs="Tahoma"/>
          <w:sz w:val="20"/>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w:t>
      </w:r>
      <w:r>
        <w:rPr>
          <w:rFonts w:ascii="Tahoma" w:eastAsia="Times New Roman" w:hAnsi="Tahoma" w:cs="Tahoma"/>
          <w:sz w:val="20"/>
          <w:szCs w:val="20"/>
        </w:rPr>
        <w:t xml:space="preserve">(УПД) </w:t>
      </w:r>
      <w:r w:rsidRPr="000C56B3">
        <w:rPr>
          <w:rFonts w:ascii="Tahoma" w:eastAsia="Times New Roman" w:hAnsi="Tahoma" w:cs="Tahoma"/>
          <w:sz w:val="20"/>
          <w:szCs w:val="20"/>
        </w:rPr>
        <w:t xml:space="preserve">и по предоставлению полного комплекта документов, для соответствующего платежа в соответствии с п. 3.1. Договора. </w:t>
      </w:r>
    </w:p>
    <w:p w:rsidR="00F443DF" w:rsidRPr="000C56B3" w:rsidRDefault="00F443DF" w:rsidP="00F443DF">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F443DF" w:rsidRPr="000C56B3" w:rsidRDefault="00F443DF" w:rsidP="00F443DF">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Обязанности Исполнителя по предоставлению информации</w:t>
      </w:r>
    </w:p>
    <w:p w:rsidR="00F443DF" w:rsidRPr="00FC259A" w:rsidRDefault="00F443DF" w:rsidP="00F443DF">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 xml:space="preserve">Исполнитель обязуется </w:t>
      </w:r>
      <w:r w:rsidRPr="000C56B3">
        <w:rPr>
          <w:rFonts w:ascii="Tahoma" w:eastAsia="Times New Roman" w:hAnsi="Tahoma" w:cs="Tahoma"/>
          <w:i/>
          <w:szCs w:val="20"/>
        </w:rPr>
        <w:t>в течение</w:t>
      </w:r>
      <w:r w:rsidRPr="00FC259A">
        <w:rPr>
          <w:rFonts w:ascii="Tahoma" w:eastAsia="Times New Roman" w:hAnsi="Tahoma" w:cs="Tahoma"/>
          <w:i/>
          <w:szCs w:val="20"/>
        </w:rPr>
        <w:t xml:space="preserve"> </w:t>
      </w:r>
      <w:r>
        <w:rPr>
          <w:rFonts w:ascii="Tahoma" w:eastAsia="Times New Roman" w:hAnsi="Tahoma" w:cs="Tahoma"/>
          <w:i/>
          <w:szCs w:val="20"/>
        </w:rPr>
        <w:t>10</w:t>
      </w:r>
      <w:r w:rsidRPr="00FC259A">
        <w:rPr>
          <w:rFonts w:ascii="Tahoma" w:eastAsia="Times New Roman" w:hAnsi="Tahoma" w:cs="Tahoma"/>
          <w:i/>
          <w:szCs w:val="20"/>
        </w:rPr>
        <w:t xml:space="preserve"> дней по истечении месяца, в котором были оказаны Услуги/По запросам Заказчика</w:t>
      </w:r>
      <w:r w:rsidRPr="00FC259A">
        <w:rPr>
          <w:rFonts w:ascii="Tahoma" w:eastAsia="Times New Roman" w:hAnsi="Tahoma" w:cs="Tahoma"/>
          <w:szCs w:val="20"/>
        </w:rPr>
        <w:t>, предоставлять Заказчику следующую информацию:</w:t>
      </w:r>
    </w:p>
    <w:p w:rsidR="00F443DF" w:rsidRPr="00FC259A" w:rsidRDefault="00F443DF" w:rsidP="00F443DF">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F443DF" w:rsidRPr="00FC259A" w:rsidRDefault="00F443DF" w:rsidP="00F443DF">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F443DF" w:rsidRPr="0057040C" w:rsidRDefault="00F443DF" w:rsidP="00F443DF">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xml:space="preserve">- </w:t>
      </w:r>
      <w:r w:rsidRPr="0057040C">
        <w:rPr>
          <w:rFonts w:ascii="Tahoma" w:eastAsia="Times New Roman" w:hAnsi="Tahoma" w:cs="Tahoma"/>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443DF" w:rsidRPr="0057040C" w:rsidRDefault="00F443DF" w:rsidP="00F443DF">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7040C">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443DF" w:rsidRPr="0057040C" w:rsidRDefault="00F443DF" w:rsidP="00F443DF">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443DF" w:rsidRPr="0057040C" w:rsidRDefault="00F443DF" w:rsidP="00F443DF">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Обязанности, указанные в п.3.</w:t>
      </w:r>
      <w:r>
        <w:rPr>
          <w:rFonts w:ascii="Tahoma" w:eastAsia="Times New Roman" w:hAnsi="Tahoma" w:cs="Tahoma"/>
          <w:szCs w:val="20"/>
        </w:rPr>
        <w:t>6</w:t>
      </w:r>
      <w:r w:rsidRPr="0057040C">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F443DF" w:rsidRPr="0057040C" w:rsidRDefault="00F443DF" w:rsidP="00F443DF">
      <w:pPr>
        <w:pStyle w:val="afffa"/>
        <w:numPr>
          <w:ilvl w:val="2"/>
          <w:numId w:val="8"/>
        </w:numPr>
        <w:spacing w:after="0" w:line="240" w:lineRule="auto"/>
        <w:jc w:val="both"/>
        <w:rPr>
          <w:rFonts w:ascii="Tahoma" w:eastAsia="Times New Roman" w:hAnsi="Tahoma" w:cs="Tahoma"/>
          <w:szCs w:val="20"/>
        </w:rPr>
      </w:pPr>
      <w:r w:rsidRPr="0057040C">
        <w:rPr>
          <w:rFonts w:ascii="Tahoma" w:eastAsia="Times New Roman"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F443DF" w:rsidRPr="0057040C" w:rsidRDefault="00F443DF" w:rsidP="00F443DF">
      <w:pPr>
        <w:pStyle w:val="afffa"/>
        <w:numPr>
          <w:ilvl w:val="1"/>
          <w:numId w:val="8"/>
        </w:numPr>
        <w:spacing w:after="0" w:line="240" w:lineRule="auto"/>
        <w:jc w:val="both"/>
        <w:rPr>
          <w:rFonts w:ascii="Tahoma" w:hAnsi="Tahoma" w:cs="Tahoma"/>
          <w:bCs/>
          <w:szCs w:val="20"/>
        </w:rPr>
      </w:pPr>
      <w:r w:rsidRPr="0057040C">
        <w:rPr>
          <w:rFonts w:ascii="Tahoma" w:eastAsia="Times New Roman" w:hAnsi="Tahoma" w:cs="Tahoma"/>
          <w:szCs w:val="20"/>
        </w:rPr>
        <w:t xml:space="preserve">Стороны особо отмечают, порядок расчетов, предусмотренный настоящим Договором, не </w:t>
      </w:r>
      <w:r>
        <w:rPr>
          <w:rFonts w:ascii="Tahoma" w:eastAsia="Times New Roman" w:hAnsi="Tahoma" w:cs="Tahoma"/>
          <w:szCs w:val="20"/>
        </w:rPr>
        <w:t>п</w:t>
      </w:r>
      <w:r w:rsidRPr="0057040C">
        <w:rPr>
          <w:rFonts w:ascii="Tahoma" w:eastAsia="Times New Roman" w:hAnsi="Tahoma" w:cs="Tahoma"/>
          <w:szCs w:val="20"/>
        </w:rPr>
        <w:t>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F443DF" w:rsidRPr="00305D5E" w:rsidRDefault="00F443DF" w:rsidP="00F443DF">
      <w:p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p>
    <w:p w:rsidR="00F443DF" w:rsidRPr="006D3C1B" w:rsidRDefault="00F443DF" w:rsidP="00F443DF">
      <w:pPr>
        <w:spacing w:after="0" w:line="240" w:lineRule="auto"/>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
    <w:p w:rsidR="00F443DF" w:rsidRPr="006D3C1B" w:rsidRDefault="00F443DF" w:rsidP="00F443DF">
      <w:pPr>
        <w:widowControl w:val="0"/>
        <w:numPr>
          <w:ilvl w:val="0"/>
          <w:numId w:val="5"/>
        </w:numPr>
        <w:tabs>
          <w:tab w:val="num"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Срок оказания Услуг</w:t>
      </w:r>
    </w:p>
    <w:p w:rsidR="00F443DF" w:rsidRPr="00B9318C" w:rsidRDefault="00F443DF" w:rsidP="00F443DF">
      <w:pPr>
        <w:widowControl w:val="0"/>
        <w:numPr>
          <w:ilvl w:val="1"/>
          <w:numId w:val="5"/>
        </w:numPr>
        <w:tabs>
          <w:tab w:val="clear" w:pos="1866"/>
          <w:tab w:val="num" w:pos="567"/>
        </w:tabs>
        <w:autoSpaceDE w:val="0"/>
        <w:autoSpaceDN w:val="0"/>
        <w:adjustRightInd w:val="0"/>
        <w:spacing w:after="0" w:line="240" w:lineRule="auto"/>
        <w:jc w:val="both"/>
        <w:rPr>
          <w:rFonts w:ascii="Tahoma" w:hAnsi="Tahoma" w:cs="Tahoma"/>
          <w:sz w:val="20"/>
          <w:szCs w:val="20"/>
        </w:rPr>
      </w:pPr>
      <w:r w:rsidRPr="00B9318C">
        <w:rPr>
          <w:rFonts w:ascii="Tahoma" w:hAnsi="Tahoma" w:cs="Tahoma"/>
          <w:sz w:val="20"/>
          <w:szCs w:val="20"/>
        </w:rPr>
        <w:t>Сроки оказания Услуг:</w:t>
      </w:r>
    </w:p>
    <w:p w:rsidR="00F443DF" w:rsidRPr="00FC259A" w:rsidRDefault="00F443DF" w:rsidP="00F443DF">
      <w:pPr>
        <w:shd w:val="clear" w:color="auto" w:fill="FFFFFF"/>
        <w:tabs>
          <w:tab w:val="num" w:pos="851"/>
        </w:tabs>
        <w:spacing w:after="0" w:line="240" w:lineRule="auto"/>
        <w:jc w:val="both"/>
        <w:rPr>
          <w:rFonts w:ascii="Tahoma" w:hAnsi="Tahoma" w:cs="Tahoma"/>
          <w:szCs w:val="20"/>
        </w:rPr>
      </w:pPr>
      <w:r w:rsidRPr="00B9318C">
        <w:rPr>
          <w:rFonts w:ascii="Tahoma" w:hAnsi="Tahoma" w:cs="Tahoma"/>
          <w:sz w:val="20"/>
          <w:szCs w:val="20"/>
        </w:rPr>
        <w:t xml:space="preserve">Общий срок оказания Услуг с «01» </w:t>
      </w:r>
      <w:r>
        <w:rPr>
          <w:rFonts w:ascii="Tahoma" w:hAnsi="Tahoma" w:cs="Tahoma"/>
          <w:sz w:val="20"/>
          <w:szCs w:val="20"/>
        </w:rPr>
        <w:t>ноября</w:t>
      </w:r>
      <w:r w:rsidRPr="00B9318C">
        <w:rPr>
          <w:rFonts w:ascii="Tahoma" w:hAnsi="Tahoma" w:cs="Tahoma"/>
          <w:sz w:val="20"/>
          <w:szCs w:val="20"/>
        </w:rPr>
        <w:t xml:space="preserve"> 202</w:t>
      </w:r>
      <w:r>
        <w:rPr>
          <w:rFonts w:ascii="Tahoma" w:hAnsi="Tahoma" w:cs="Tahoma"/>
          <w:sz w:val="20"/>
          <w:szCs w:val="20"/>
        </w:rPr>
        <w:t>3</w:t>
      </w:r>
      <w:r w:rsidRPr="00B9318C">
        <w:rPr>
          <w:rFonts w:ascii="Tahoma" w:hAnsi="Tahoma" w:cs="Tahoma"/>
          <w:sz w:val="20"/>
          <w:szCs w:val="20"/>
        </w:rPr>
        <w:t xml:space="preserve"> г.</w:t>
      </w:r>
      <w:r w:rsidRPr="00B9318C">
        <w:rPr>
          <w:rFonts w:ascii="Tahoma" w:hAnsi="Tahoma" w:cs="Tahoma"/>
          <w:bCs/>
          <w:sz w:val="20"/>
          <w:szCs w:val="20"/>
        </w:rPr>
        <w:t xml:space="preserve"> </w:t>
      </w:r>
      <w:r>
        <w:rPr>
          <w:rFonts w:ascii="Tahoma" w:hAnsi="Tahoma" w:cs="Tahoma"/>
          <w:sz w:val="20"/>
          <w:szCs w:val="20"/>
        </w:rPr>
        <w:t xml:space="preserve"> по «31» октября 2025</w:t>
      </w:r>
      <w:r w:rsidRPr="00B9318C">
        <w:rPr>
          <w:rFonts w:ascii="Tahoma" w:hAnsi="Tahoma" w:cs="Tahoma"/>
          <w:sz w:val="20"/>
          <w:szCs w:val="20"/>
        </w:rPr>
        <w:t xml:space="preserve"> г. (включительно</w:t>
      </w:r>
      <w:r w:rsidRPr="00FC259A">
        <w:rPr>
          <w:rFonts w:ascii="Tahoma" w:hAnsi="Tahoma" w:cs="Tahoma"/>
          <w:szCs w:val="20"/>
        </w:rPr>
        <w:t>)</w:t>
      </w:r>
    </w:p>
    <w:p w:rsidR="00F443DF" w:rsidRDefault="00F443DF" w:rsidP="00F443DF">
      <w:pPr>
        <w:pStyle w:val="afffa"/>
        <w:widowControl w:val="0"/>
        <w:numPr>
          <w:ilvl w:val="1"/>
          <w:numId w:val="5"/>
        </w:numPr>
        <w:shd w:val="clear" w:color="auto" w:fill="FFFFFF"/>
        <w:tabs>
          <w:tab w:val="clear" w:pos="1866"/>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Работы по настоящему договору осуществляются Исполнителем в режиме и с периодичностью определенными в Техническом задании (Приложение № 2 к настоящему Договору).</w:t>
      </w:r>
    </w:p>
    <w:p w:rsidR="00F443DF" w:rsidRDefault="00F443DF" w:rsidP="00F443DF">
      <w:pPr>
        <w:pStyle w:val="afffa"/>
        <w:widowControl w:val="0"/>
        <w:numPr>
          <w:ilvl w:val="1"/>
          <w:numId w:val="5"/>
        </w:numPr>
        <w:shd w:val="clear" w:color="auto" w:fill="FFFFFF"/>
        <w:tabs>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lastRenderedPageBreak/>
        <w:t>Услуги по настоящему Договору должны быть начаты, произведены и завершены в соответствии со сроками, указанными в пункте 4.1 настоящего Договора и Техническом задании (Приложение №</w:t>
      </w:r>
      <w:r>
        <w:rPr>
          <w:rFonts w:ascii="Tahoma" w:hAnsi="Tahoma" w:cs="Tahoma"/>
          <w:szCs w:val="20"/>
        </w:rPr>
        <w:t xml:space="preserve"> 2</w:t>
      </w:r>
      <w:r w:rsidRPr="00B9318C">
        <w:rPr>
          <w:rFonts w:ascii="Tahoma" w:hAnsi="Tahoma" w:cs="Tahoma"/>
          <w:szCs w:val="20"/>
        </w:rPr>
        <w:t xml:space="preserve"> к настоящему Договору)</w:t>
      </w:r>
      <w:r>
        <w:rPr>
          <w:rFonts w:ascii="Tahoma" w:hAnsi="Tahoma" w:cs="Tahoma"/>
          <w:szCs w:val="20"/>
        </w:rPr>
        <w:t>.</w:t>
      </w:r>
    </w:p>
    <w:p w:rsidR="00F443DF" w:rsidRDefault="00F443DF" w:rsidP="00F443D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F443DF" w:rsidRDefault="00F443DF" w:rsidP="00F443D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F443DF" w:rsidRPr="00B9318C" w:rsidRDefault="00F443DF" w:rsidP="00F443D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F443DF" w:rsidRPr="006D3C1B" w:rsidRDefault="00F443DF" w:rsidP="00F443DF">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оказания Услуг. Приемка Оказанных Услуг</w:t>
      </w:r>
    </w:p>
    <w:p w:rsidR="00F443DF" w:rsidRPr="006D3C1B" w:rsidRDefault="00F443DF" w:rsidP="00F443DF">
      <w:pPr>
        <w:widowControl w:val="0"/>
        <w:numPr>
          <w:ilvl w:val="1"/>
          <w:numId w:val="5"/>
        </w:numPr>
        <w:shd w:val="clear" w:color="auto" w:fill="FFFFFF"/>
        <w:tabs>
          <w:tab w:val="clear" w:pos="1866"/>
          <w:tab w:val="num" w:pos="284"/>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Порядок Оказания Услуг:</w:t>
      </w:r>
    </w:p>
    <w:p w:rsidR="00F443DF" w:rsidRPr="006D3C1B" w:rsidRDefault="00F443DF" w:rsidP="00F443DF">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 xml:space="preserve">Взаимоотношения сторон по организации охраны Объекта регулируются </w:t>
      </w:r>
      <w:r w:rsidRPr="006D3C1B">
        <w:rPr>
          <w:rFonts w:ascii="Tahoma" w:eastAsiaTheme="minorEastAsia" w:hAnsi="Tahoma" w:cs="Tahoma"/>
          <w:sz w:val="20"/>
          <w:szCs w:val="20"/>
          <w:lang w:eastAsia="ru-RU"/>
        </w:rPr>
        <w:t xml:space="preserve">Законом РФ от 11.03.1992 </w:t>
      </w:r>
      <w:r>
        <w:rPr>
          <w:rFonts w:ascii="Tahoma" w:eastAsiaTheme="minorEastAsia" w:hAnsi="Tahoma" w:cs="Tahoma"/>
          <w:sz w:val="20"/>
          <w:szCs w:val="20"/>
          <w:lang w:eastAsia="ru-RU"/>
        </w:rPr>
        <w:t>(ред. от 28.12.2022)</w:t>
      </w:r>
      <w:r w:rsidRPr="005C39E4">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№2487-1 «О частной детективной и охранной деятельности в Российской Федерации», Федеральным законом от 21.07.2011 </w:t>
      </w:r>
      <w:r w:rsidRPr="00417940">
        <w:rPr>
          <w:rFonts w:ascii="Tahoma" w:eastAsiaTheme="minorEastAsia" w:hAnsi="Tahoma" w:cs="Tahoma"/>
          <w:sz w:val="20"/>
          <w:szCs w:val="20"/>
          <w:lang w:eastAsia="ru-RU"/>
        </w:rPr>
        <w:t xml:space="preserve">(ред. от </w:t>
      </w:r>
      <w:r>
        <w:rPr>
          <w:rFonts w:ascii="Tahoma" w:eastAsiaTheme="minorEastAsia" w:hAnsi="Tahoma" w:cs="Tahoma"/>
          <w:sz w:val="20"/>
          <w:szCs w:val="20"/>
          <w:lang w:eastAsia="ru-RU"/>
        </w:rPr>
        <w:t>28</w:t>
      </w:r>
      <w:r w:rsidRPr="00417940">
        <w:rPr>
          <w:rFonts w:ascii="Tahoma" w:eastAsiaTheme="minorEastAsia" w:hAnsi="Tahoma" w:cs="Tahoma"/>
          <w:sz w:val="20"/>
          <w:szCs w:val="20"/>
          <w:lang w:eastAsia="ru-RU"/>
        </w:rPr>
        <w:t>.</w:t>
      </w:r>
      <w:r>
        <w:rPr>
          <w:rFonts w:ascii="Tahoma" w:eastAsiaTheme="minorEastAsia" w:hAnsi="Tahoma" w:cs="Tahoma"/>
          <w:sz w:val="20"/>
          <w:szCs w:val="20"/>
          <w:lang w:eastAsia="ru-RU"/>
        </w:rPr>
        <w:t>06</w:t>
      </w:r>
      <w:r w:rsidRPr="00417940">
        <w:rPr>
          <w:rFonts w:ascii="Tahoma" w:eastAsiaTheme="minorEastAsia" w:hAnsi="Tahoma" w:cs="Tahoma"/>
          <w:sz w:val="20"/>
          <w:szCs w:val="20"/>
          <w:lang w:eastAsia="ru-RU"/>
        </w:rPr>
        <w:t>.20</w:t>
      </w:r>
      <w:r>
        <w:rPr>
          <w:rFonts w:ascii="Tahoma" w:eastAsiaTheme="minorEastAsia" w:hAnsi="Tahoma" w:cs="Tahoma"/>
          <w:sz w:val="20"/>
          <w:szCs w:val="20"/>
          <w:lang w:eastAsia="ru-RU"/>
        </w:rPr>
        <w:t>22</w:t>
      </w:r>
      <w:r w:rsidRPr="00417940">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№256-ФЗ «О безопасности объектов топливно-энергетического комплекса», Федерального закона от 13.12.1996 </w:t>
      </w:r>
      <w:r w:rsidRPr="00417940">
        <w:rPr>
          <w:rFonts w:ascii="Tahoma" w:eastAsiaTheme="minorEastAsia" w:hAnsi="Tahoma" w:cs="Tahoma"/>
          <w:sz w:val="20"/>
          <w:szCs w:val="20"/>
          <w:lang w:eastAsia="ru-RU"/>
        </w:rPr>
        <w:t xml:space="preserve">(ред. </w:t>
      </w:r>
      <w:r>
        <w:rPr>
          <w:rFonts w:ascii="Tahoma" w:eastAsiaTheme="minorEastAsia" w:hAnsi="Tahoma" w:cs="Tahoma"/>
          <w:sz w:val="20"/>
          <w:szCs w:val="20"/>
          <w:lang w:eastAsia="ru-RU"/>
        </w:rPr>
        <w:t>о</w:t>
      </w:r>
      <w:r w:rsidRPr="00417940">
        <w:rPr>
          <w:rFonts w:ascii="Tahoma" w:eastAsiaTheme="minorEastAsia" w:hAnsi="Tahoma" w:cs="Tahoma"/>
          <w:sz w:val="20"/>
          <w:szCs w:val="20"/>
          <w:lang w:eastAsia="ru-RU"/>
        </w:rPr>
        <w:t xml:space="preserve">т </w:t>
      </w:r>
      <w:r>
        <w:rPr>
          <w:rFonts w:ascii="Tahoma" w:eastAsiaTheme="minorEastAsia" w:hAnsi="Tahoma" w:cs="Tahoma"/>
          <w:sz w:val="20"/>
          <w:szCs w:val="20"/>
          <w:lang w:eastAsia="ru-RU"/>
        </w:rPr>
        <w:t>06.02.2023</w:t>
      </w:r>
      <w:r w:rsidRPr="00417940">
        <w:rPr>
          <w:rFonts w:ascii="Tahoma" w:eastAsiaTheme="minorEastAsia" w:hAnsi="Tahoma" w:cs="Tahoma"/>
          <w:sz w:val="20"/>
          <w:szCs w:val="20"/>
          <w:lang w:eastAsia="ru-RU"/>
        </w:rPr>
        <w:t>)</w:t>
      </w:r>
      <w:r w:rsidRPr="006D3C1B">
        <w:rPr>
          <w:rFonts w:ascii="Tahoma" w:eastAsiaTheme="minorEastAsia" w:hAnsi="Tahoma" w:cs="Tahoma"/>
          <w:sz w:val="20"/>
          <w:szCs w:val="20"/>
          <w:lang w:eastAsia="ru-RU"/>
        </w:rPr>
        <w:t xml:space="preserve"> №150-ФЗ «Об оружии», иными </w:t>
      </w:r>
      <w:r w:rsidRPr="006D3C1B">
        <w:rPr>
          <w:rFonts w:ascii="Tahoma" w:eastAsia="Microsoft Sans Serif"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настоящим Договором.</w:t>
      </w:r>
    </w:p>
    <w:p w:rsidR="00F443DF" w:rsidRPr="006D3C1B" w:rsidRDefault="00F443DF" w:rsidP="00F443DF">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p w:rsidR="00F443DF" w:rsidRPr="0057040C" w:rsidRDefault="00F443DF" w:rsidP="00F443DF">
      <w:pPr>
        <w:pStyle w:val="afffa"/>
        <w:widowControl w:val="0"/>
        <w:numPr>
          <w:ilvl w:val="0"/>
          <w:numId w:val="13"/>
        </w:numPr>
        <w:spacing w:after="0" w:line="240" w:lineRule="auto"/>
        <w:ind w:left="0" w:firstLine="0"/>
        <w:jc w:val="both"/>
        <w:rPr>
          <w:rFonts w:ascii="Tahoma" w:hAnsi="Tahoma" w:cs="Tahoma"/>
          <w:szCs w:val="20"/>
        </w:rPr>
      </w:pPr>
      <w:r w:rsidRPr="006D3C1B">
        <w:rPr>
          <w:rFonts w:ascii="Tahoma" w:eastAsia="Microsoft Sans Serif" w:hAnsi="Tahoma" w:cs="Tahoma"/>
          <w:szCs w:val="20"/>
        </w:rPr>
        <w:t xml:space="preserve">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 </w:t>
      </w:r>
      <w:r w:rsidRPr="006D3C1B">
        <w:rPr>
          <w:rFonts w:ascii="Tahoma" w:hAnsi="Tahoma" w:cs="Tahoma"/>
          <w:szCs w:val="20"/>
        </w:rPr>
        <w:t>(Прило</w:t>
      </w:r>
      <w:r>
        <w:rPr>
          <w:rFonts w:ascii="Tahoma" w:hAnsi="Tahoma" w:cs="Tahoma"/>
          <w:szCs w:val="20"/>
        </w:rPr>
        <w:t xml:space="preserve">жение №2 к настоящему Договору), </w:t>
      </w:r>
      <w:r w:rsidRPr="00BD6864">
        <w:rPr>
          <w:rFonts w:ascii="Tahoma" w:eastAsia="Microsoft Sans Serif" w:hAnsi="Tahoma" w:cs="Tahoma"/>
          <w:szCs w:val="20"/>
        </w:rPr>
        <w:t>в дальнейшем, в течение 3 (трех) дней с момента заключения Договора уточняется и конкретизируется Актами совместных комиссий</w:t>
      </w:r>
      <w:r>
        <w:rPr>
          <w:rFonts w:ascii="Tahoma" w:eastAsia="Microsoft Sans Serif" w:hAnsi="Tahoma" w:cs="Tahoma"/>
          <w:szCs w:val="20"/>
        </w:rPr>
        <w:t>,</w:t>
      </w:r>
      <w:r w:rsidRPr="0057040C">
        <w:rPr>
          <w:rFonts w:ascii="Tahoma" w:eastAsia="Microsoft Sans Serif" w:hAnsi="Tahoma" w:cs="Tahoma"/>
          <w:szCs w:val="20"/>
        </w:rPr>
        <w:t xml:space="preserve"> исходя из требований Заказчика, предъявляемых для обеспечения безопасного функционирования Объекта. Комиссия создаётся приказом директора </w:t>
      </w:r>
      <w:r w:rsidRPr="00B9318C">
        <w:rPr>
          <w:rFonts w:ascii="Tahoma" w:eastAsia="Calibri" w:hAnsi="Tahoma" w:cs="Tahoma"/>
          <w:szCs w:val="20"/>
          <w:lang w:eastAsia="en-US"/>
        </w:rPr>
        <w:t>АО «Коми энергосбытовая компания»</w:t>
      </w:r>
      <w:r w:rsidRPr="0057040C">
        <w:rPr>
          <w:rFonts w:ascii="Tahoma" w:eastAsia="Microsoft Sans Serif" w:hAnsi="Tahoma" w:cs="Tahoma"/>
          <w:szCs w:val="20"/>
        </w:rPr>
        <w:t>, с обязательным участием уполномоченных представителей Исполнителя.</w:t>
      </w:r>
      <w:r w:rsidRPr="0057040C">
        <w:rPr>
          <w:rFonts w:ascii="Tahoma" w:hAnsi="Tahoma" w:cs="Tahoma"/>
          <w:szCs w:val="20"/>
        </w:rPr>
        <w:t xml:space="preserve"> Акты совместных комиссий в обязательном порядке согласовываются с Заказчиком. Акты совместных комиссий составляются в </w:t>
      </w:r>
      <w:r w:rsidRPr="00D51B0D">
        <w:rPr>
          <w:rFonts w:ascii="Tahoma" w:hAnsi="Tahoma" w:cs="Tahoma"/>
          <w:szCs w:val="20"/>
        </w:rPr>
        <w:t xml:space="preserve">трех </w:t>
      </w:r>
      <w:r w:rsidRPr="0057040C">
        <w:rPr>
          <w:rFonts w:ascii="Tahoma" w:hAnsi="Tahoma" w:cs="Tahoma"/>
          <w:szCs w:val="20"/>
        </w:rPr>
        <w:t>оригинальных экземплярах: один – для Исполнителя, два – для Заказчика.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 Заполненный экземпляр акта совместной комиссии по организации охраны Объекта является документом ограниченного пользования.</w:t>
      </w:r>
    </w:p>
    <w:p w:rsidR="00F443DF" w:rsidRPr="00E72386" w:rsidRDefault="00F443DF" w:rsidP="00F443DF">
      <w:pPr>
        <w:widowControl w:val="0"/>
        <w:numPr>
          <w:ilvl w:val="0"/>
          <w:numId w:val="13"/>
        </w:numPr>
        <w:spacing w:after="0" w:line="240" w:lineRule="auto"/>
        <w:ind w:left="0" w:firstLine="0"/>
        <w:contextualSpacing/>
        <w:jc w:val="both"/>
        <w:rPr>
          <w:rFonts w:ascii="Tahoma" w:eastAsiaTheme="minorEastAsia" w:hAnsi="Tahoma" w:cs="Tahoma"/>
          <w:sz w:val="20"/>
          <w:szCs w:val="20"/>
          <w:lang w:eastAsia="ru-RU"/>
        </w:rPr>
      </w:pPr>
      <w:r>
        <w:rPr>
          <w:rFonts w:ascii="Tahoma" w:hAnsi="Tahoma" w:cs="Tahoma"/>
          <w:sz w:val="20"/>
          <w:szCs w:val="20"/>
        </w:rPr>
        <w:t>В течение</w:t>
      </w:r>
      <w:r w:rsidRPr="00E72386">
        <w:rPr>
          <w:rFonts w:ascii="Tahoma" w:hAnsi="Tahoma" w:cs="Tahoma"/>
          <w:sz w:val="20"/>
          <w:szCs w:val="20"/>
        </w:rPr>
        <w:t xml:space="preserve">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инженерно-технических средств охраны (далее –ИТСО)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rsidR="00F443DF" w:rsidRPr="006D3C1B" w:rsidRDefault="00F443DF" w:rsidP="00F443DF">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Отдел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F443DF" w:rsidRPr="006D3C1B" w:rsidRDefault="00F443DF" w:rsidP="00F443DF">
      <w:pPr>
        <w:numPr>
          <w:ilvl w:val="0"/>
          <w:numId w:val="13"/>
        </w:numPr>
        <w:tabs>
          <w:tab w:val="num" w:pos="284"/>
        </w:tabs>
        <w:spacing w:after="0" w:line="240" w:lineRule="auto"/>
        <w:ind w:left="0" w:firstLine="0"/>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необходимой экипировкой гражданским, служебным оружием, специальными средствами и средствами связи.</w:t>
      </w:r>
    </w:p>
    <w:p w:rsidR="00F443DF" w:rsidRPr="00FC259A" w:rsidRDefault="00F443DF" w:rsidP="00F443DF">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6D3C1B">
        <w:rPr>
          <w:rFonts w:ascii="Tahoma" w:eastAsia="Microsoft Sans Serif" w:hAnsi="Tahoma" w:cs="Tahoma"/>
          <w:szCs w:val="20"/>
        </w:rPr>
        <w:lastRenderedPageBreak/>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w:t>
      </w:r>
      <w:r w:rsidRPr="00E72386">
        <w:rPr>
          <w:rFonts w:ascii="Tahoma" w:eastAsia="Microsoft Sans Serif" w:hAnsi="Tahoma" w:cs="Tahoma"/>
          <w:szCs w:val="20"/>
        </w:rPr>
        <w:t xml:space="preserve"> </w:t>
      </w:r>
      <w:r w:rsidRPr="00FC259A">
        <w:rPr>
          <w:rFonts w:ascii="Tahoma" w:eastAsia="Microsoft Sans Serif" w:hAnsi="Tahoma" w:cs="Tahoma"/>
          <w:szCs w:val="20"/>
        </w:rPr>
        <w:t>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F443DF" w:rsidRPr="00E72386" w:rsidRDefault="00F443DF" w:rsidP="00F443DF">
      <w:pPr>
        <w:widowControl w:val="0"/>
        <w:numPr>
          <w:ilvl w:val="0"/>
          <w:numId w:val="13"/>
        </w:numPr>
        <w:tabs>
          <w:tab w:val="num" w:pos="-142"/>
          <w:tab w:val="num" w:pos="709"/>
        </w:tabs>
        <w:spacing w:after="0" w:line="240" w:lineRule="auto"/>
        <w:contextualSpacing/>
        <w:jc w:val="both"/>
        <w:rPr>
          <w:rFonts w:ascii="Tahoma" w:eastAsiaTheme="minorEastAsia" w:hAnsi="Tahoma" w:cs="Tahoma"/>
          <w:b/>
          <w:sz w:val="20"/>
          <w:szCs w:val="20"/>
          <w:lang w:eastAsia="ru-RU"/>
        </w:rPr>
      </w:pPr>
      <w:r w:rsidRPr="00E72386">
        <w:rPr>
          <w:rFonts w:ascii="Tahoma" w:eastAsia="Microsoft Sans Serif" w:hAnsi="Tahoma" w:cs="Tahoma"/>
          <w:b/>
          <w:sz w:val="20"/>
          <w:szCs w:val="20"/>
          <w:lang w:eastAsia="ru-RU"/>
        </w:rPr>
        <w:t>В рамках оказания Услуг по настоящему Договору</w:t>
      </w:r>
      <w:r w:rsidRPr="00E72386">
        <w:rPr>
          <w:rFonts w:ascii="Tahoma" w:eastAsiaTheme="minorEastAsia" w:hAnsi="Tahoma" w:cs="Tahoma"/>
          <w:b/>
          <w:sz w:val="20"/>
          <w:szCs w:val="20"/>
          <w:lang w:eastAsia="ru-RU"/>
        </w:rPr>
        <w:t xml:space="preserve"> Заказчик обязан:</w:t>
      </w:r>
    </w:p>
    <w:p w:rsidR="00F443DF" w:rsidRPr="00E72386" w:rsidRDefault="00F443DF" w:rsidP="00F443DF">
      <w:pPr>
        <w:widowControl w:val="0"/>
        <w:spacing w:after="0" w:line="240" w:lineRule="auto"/>
        <w:jc w:val="both"/>
        <w:rPr>
          <w:rFonts w:ascii="Tahoma" w:eastAsiaTheme="minorEastAsia" w:hAnsi="Tahoma" w:cs="Tahoma"/>
          <w:sz w:val="20"/>
          <w:szCs w:val="20"/>
          <w:lang w:eastAsia="ru-RU"/>
        </w:rPr>
      </w:pPr>
      <w:r w:rsidRPr="00E72386">
        <w:rPr>
          <w:rFonts w:ascii="Tahoma" w:eastAsia="Microsoft Sans Serif" w:hAnsi="Tahoma" w:cs="Tahoma"/>
          <w:sz w:val="20"/>
          <w:szCs w:val="20"/>
          <w:lang w:eastAsia="ru-RU"/>
        </w:rPr>
        <w:t>5.1.</w:t>
      </w:r>
      <w:r>
        <w:rPr>
          <w:rFonts w:ascii="Tahoma" w:eastAsia="Microsoft Sans Serif" w:hAnsi="Tahoma" w:cs="Tahoma"/>
          <w:sz w:val="20"/>
          <w:szCs w:val="20"/>
          <w:lang w:eastAsia="ru-RU"/>
        </w:rPr>
        <w:t>8</w:t>
      </w:r>
      <w:r w:rsidRPr="00E72386">
        <w:rPr>
          <w:rFonts w:ascii="Tahoma" w:eastAsia="Microsoft Sans Serif" w:hAnsi="Tahoma" w:cs="Tahoma"/>
          <w:sz w:val="20"/>
          <w:szCs w:val="20"/>
          <w:lang w:eastAsia="ru-RU"/>
        </w:rPr>
        <w:t>.1 Обеспечить:</w:t>
      </w:r>
    </w:p>
    <w:p w:rsidR="00F443DF" w:rsidRPr="00E72386" w:rsidRDefault="00F443DF" w:rsidP="00F443DF">
      <w:pPr>
        <w:spacing w:after="0" w:line="240" w:lineRule="auto"/>
        <w:jc w:val="both"/>
        <w:rPr>
          <w:rFonts w:ascii="Tahoma" w:hAnsi="Tahoma" w:cs="Tahoma"/>
          <w:sz w:val="20"/>
          <w:szCs w:val="20"/>
        </w:rPr>
      </w:pPr>
      <w:r w:rsidRPr="00E72386">
        <w:rPr>
          <w:rFonts w:ascii="Tahoma" w:hAnsi="Tahoma" w:cs="Tahoma"/>
          <w:sz w:val="20"/>
          <w:szCs w:val="20"/>
        </w:rPr>
        <w:t>- размещение караула, стационарных постов охраны Исполнителя, постов централизованного наблюдения инженерно-технических систем охраны;</w:t>
      </w:r>
    </w:p>
    <w:p w:rsidR="00F443DF" w:rsidRPr="00E72386" w:rsidRDefault="00F443DF" w:rsidP="00F443DF">
      <w:pPr>
        <w:spacing w:after="0" w:line="240" w:lineRule="auto"/>
        <w:jc w:val="both"/>
        <w:rPr>
          <w:rFonts w:ascii="Tahoma" w:hAnsi="Tahoma" w:cs="Tahoma"/>
          <w:sz w:val="20"/>
          <w:szCs w:val="20"/>
        </w:rPr>
      </w:pPr>
      <w:r w:rsidRPr="00E72386">
        <w:rPr>
          <w:rFonts w:ascii="Tahoma" w:hAnsi="Tahoma" w:cs="Tahoma"/>
          <w:sz w:val="20"/>
          <w:szCs w:val="20"/>
        </w:rPr>
        <w:t>- оборудование центрального поста на охраняемом Объекте телефонной связью;</w:t>
      </w:r>
    </w:p>
    <w:p w:rsidR="00F443DF" w:rsidRPr="00E72386" w:rsidRDefault="00F443DF" w:rsidP="00F443DF">
      <w:pPr>
        <w:spacing w:after="0" w:line="240" w:lineRule="auto"/>
        <w:jc w:val="both"/>
        <w:rPr>
          <w:rFonts w:ascii="Tahoma" w:hAnsi="Tahoma" w:cs="Tahoma"/>
          <w:sz w:val="20"/>
          <w:szCs w:val="20"/>
        </w:rPr>
      </w:pPr>
      <w:r w:rsidRPr="00E72386">
        <w:rPr>
          <w:rFonts w:ascii="Tahoma" w:hAnsi="Tahoma" w:cs="Tahoma"/>
          <w:sz w:val="20"/>
          <w:szCs w:val="20"/>
        </w:rPr>
        <w:t>-</w:t>
      </w:r>
      <w:r>
        <w:rPr>
          <w:rFonts w:ascii="Tahoma" w:hAnsi="Tahoma" w:cs="Tahoma"/>
          <w:sz w:val="20"/>
          <w:szCs w:val="20"/>
        </w:rPr>
        <w:t xml:space="preserve"> </w:t>
      </w:r>
      <w:r w:rsidRPr="00E72386">
        <w:rPr>
          <w:rFonts w:ascii="Tahoma" w:hAnsi="Tahoma" w:cs="Tahoma"/>
          <w:sz w:val="20"/>
          <w:szCs w:val="20"/>
        </w:rPr>
        <w:t>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F443DF" w:rsidRDefault="00F443DF" w:rsidP="00F443DF">
      <w:pPr>
        <w:pStyle w:val="afffa"/>
        <w:numPr>
          <w:ilvl w:val="3"/>
          <w:numId w:val="40"/>
        </w:numPr>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Pr="00E72386">
        <w:rPr>
          <w:rFonts w:ascii="Tahoma" w:hAnsi="Tahoma" w:cs="Tahoma"/>
          <w:szCs w:val="20"/>
        </w:rPr>
        <w:t xml:space="preserve"> </w:t>
      </w:r>
      <w:r w:rsidRPr="00E72386">
        <w:rPr>
          <w:rFonts w:ascii="Tahoma" w:eastAsia="Calibri" w:hAnsi="Tahoma" w:cs="Tahoma"/>
          <w:szCs w:val="20"/>
        </w:rPr>
        <w:t>помещение для организации комнаты для хранения оружия</w:t>
      </w:r>
      <w:r w:rsidRPr="00E72386">
        <w:rPr>
          <w:rFonts w:ascii="Tahoma" w:hAnsi="Tahoma" w:cs="Tahoma"/>
          <w:szCs w:val="20"/>
        </w:rPr>
        <w:t xml:space="preserve"> (при наличии такой возможности у Заказчика). </w:t>
      </w:r>
      <w:r w:rsidRPr="00E72386">
        <w:rPr>
          <w:rFonts w:ascii="Tahoma" w:eastAsia="Microsoft Sans Serif" w:hAnsi="Tahoma" w:cs="Tahoma"/>
          <w:szCs w:val="20"/>
        </w:rPr>
        <w:t>Имущество передается посредством подписания Акта приема-передачи Имущества в 2 (двух) экземплярах.</w:t>
      </w:r>
    </w:p>
    <w:p w:rsidR="00F443DF" w:rsidRPr="006807F2" w:rsidRDefault="00F443DF" w:rsidP="00F443DF">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rsidR="00F443DF" w:rsidRDefault="00F443DF" w:rsidP="00F443DF">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F443DF" w:rsidRDefault="00F443DF" w:rsidP="00F443DF">
      <w:pPr>
        <w:pStyle w:val="afffa"/>
        <w:numPr>
          <w:ilvl w:val="3"/>
          <w:numId w:val="40"/>
        </w:numPr>
        <w:spacing w:after="0" w:line="240" w:lineRule="auto"/>
        <w:ind w:left="0" w:firstLine="0"/>
        <w:jc w:val="both"/>
        <w:rPr>
          <w:rFonts w:ascii="Tahoma" w:hAnsi="Tahoma" w:cs="Tahoma"/>
          <w:szCs w:val="20"/>
        </w:rPr>
      </w:pPr>
      <w:r w:rsidRPr="006807F2">
        <w:rPr>
          <w:rFonts w:ascii="Tahoma" w:hAnsi="Tahoma" w:cs="Tahoma"/>
          <w:szCs w:val="20"/>
        </w:rPr>
        <w:t>Передать в эксплуатацию Исполнителю инженерно-технические средства охраны (далее –ИТСО), 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F443DF" w:rsidRDefault="00F443DF" w:rsidP="00F443DF">
      <w:pPr>
        <w:pStyle w:val="afffa"/>
        <w:spacing w:after="0" w:line="240" w:lineRule="auto"/>
        <w:ind w:left="0"/>
        <w:jc w:val="both"/>
        <w:rPr>
          <w:rFonts w:ascii="Tahoma" w:eastAsia="Calibri" w:hAnsi="Tahoma" w:cs="Tahoma"/>
          <w:szCs w:val="20"/>
        </w:rPr>
      </w:pPr>
      <w:r w:rsidRPr="006807F2">
        <w:rPr>
          <w:rFonts w:ascii="Tahoma" w:eastAsia="Calibri" w:hAnsi="Tahoma" w:cs="Tahoma"/>
          <w:szCs w:val="20"/>
        </w:rPr>
        <w:t>Имущество и оборудование передается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F443DF" w:rsidRPr="00E72386" w:rsidRDefault="00F443DF" w:rsidP="00F443DF">
      <w:pPr>
        <w:pStyle w:val="afffa"/>
        <w:spacing w:after="0" w:line="240" w:lineRule="auto"/>
        <w:ind w:left="0"/>
        <w:jc w:val="both"/>
        <w:rPr>
          <w:rFonts w:ascii="Tahoma" w:hAnsi="Tahoma" w:cs="Tahoma"/>
          <w:szCs w:val="20"/>
        </w:rPr>
      </w:pPr>
      <w:r>
        <w:rPr>
          <w:rFonts w:ascii="Tahoma" w:eastAsia="Calibri" w:hAnsi="Tahoma" w:cs="Tahoma"/>
          <w:szCs w:val="20"/>
        </w:rPr>
        <w:t xml:space="preserve">5.1.8.6 </w:t>
      </w:r>
      <w:r w:rsidRPr="00E72386">
        <w:rPr>
          <w:rFonts w:ascii="Tahoma" w:eastAsia="Microsoft Sans Serif" w:hAnsi="Tahoma" w:cs="Tahoma"/>
          <w:szCs w:val="20"/>
        </w:rPr>
        <w:t xml:space="preserve">Поддерживать существующие ИТСО в работоспособном состоянии. </w:t>
      </w:r>
    </w:p>
    <w:p w:rsidR="00F443DF" w:rsidRDefault="00F443DF" w:rsidP="00F443DF">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5.1.8.7 </w:t>
      </w:r>
      <w:r w:rsidRPr="00E72386">
        <w:rPr>
          <w:rFonts w:ascii="Tahoma" w:eastAsia="Microsoft Sans Serif" w:hAnsi="Tahoma" w:cs="Tahoma"/>
          <w:szCs w:val="20"/>
        </w:rPr>
        <w:t>Своевременно уведомлять Исполнителя о предполагаемых изменениях в системе охраны на объекте.</w:t>
      </w:r>
    </w:p>
    <w:p w:rsidR="00F443DF" w:rsidRDefault="00F443DF" w:rsidP="00F443DF">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5.1.8.8 </w:t>
      </w:r>
      <w:r w:rsidRPr="006807F2">
        <w:rPr>
          <w:rFonts w:ascii="Tahoma" w:eastAsia="Microsoft Sans Serif" w:hAnsi="Tahoma" w:cs="Tahoma"/>
          <w:szCs w:val="20"/>
          <w:lang w:val="en-US"/>
        </w:rPr>
        <w:t>C</w:t>
      </w:r>
      <w:r w:rsidRPr="006807F2">
        <w:rPr>
          <w:rFonts w:ascii="Tahoma" w:eastAsia="Microsoft Sans Serif" w:hAnsi="Tahoma" w:cs="Tahoma"/>
          <w:szCs w:val="20"/>
        </w:rPr>
        <w:t>давать под охрану и принимать из</w:t>
      </w:r>
      <w:r>
        <w:rPr>
          <w:rFonts w:ascii="Tahoma" w:eastAsia="Microsoft Sans Serif" w:hAnsi="Tahoma" w:cs="Tahoma"/>
          <w:szCs w:val="20"/>
        </w:rPr>
        <w:t xml:space="preserve"> - </w:t>
      </w:r>
      <w:r w:rsidRPr="006807F2">
        <w:rPr>
          <w:rFonts w:ascii="Tahoma" w:eastAsia="Microsoft Sans Serif" w:hAnsi="Tahoma" w:cs="Tahoma"/>
          <w:szCs w:val="20"/>
        </w:rPr>
        <w:t>под охраны отдельные объекты, помещения и имущество расположенных на территории охраняемых объектов.</w:t>
      </w:r>
      <w:r>
        <w:rPr>
          <w:rFonts w:ascii="Tahoma" w:eastAsia="Microsoft Sans Serif" w:hAnsi="Tahoma" w:cs="Tahoma"/>
          <w:szCs w:val="20"/>
        </w:rPr>
        <w:t xml:space="preserve"> </w:t>
      </w:r>
    </w:p>
    <w:p w:rsidR="00F443DF" w:rsidRDefault="00F443DF" w:rsidP="00F443DF">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5.1.8.9 </w:t>
      </w:r>
      <w:r w:rsidRPr="006807F2">
        <w:rPr>
          <w:rFonts w:ascii="Tahoma" w:eastAsia="Microsoft Sans Serif" w:hAnsi="Tahoma" w:cs="Tahoma"/>
          <w:szCs w:val="20"/>
        </w:rPr>
        <w:t>Направить Исполнителю перечень лиц, уполномоченных решать с Исполнителем вопросы, касающихся настоящего Договора.</w:t>
      </w:r>
    </w:p>
    <w:p w:rsidR="00F443DF" w:rsidRDefault="00F443DF" w:rsidP="00F443DF">
      <w:pPr>
        <w:pStyle w:val="afffa"/>
        <w:spacing w:after="0" w:line="240" w:lineRule="auto"/>
        <w:ind w:left="0"/>
        <w:jc w:val="both"/>
        <w:rPr>
          <w:rFonts w:ascii="Tahoma" w:hAnsi="Tahoma" w:cs="Tahoma"/>
          <w:szCs w:val="20"/>
        </w:rPr>
      </w:pPr>
      <w:r>
        <w:rPr>
          <w:rFonts w:ascii="Tahoma" w:eastAsia="Microsoft Sans Serif" w:hAnsi="Tahoma" w:cs="Tahoma"/>
          <w:szCs w:val="20"/>
        </w:rPr>
        <w:t xml:space="preserve">5.1.8.10 </w:t>
      </w:r>
      <w:r w:rsidRPr="006807F2">
        <w:rPr>
          <w:rFonts w:ascii="Tahoma" w:hAnsi="Tahoma" w:cs="Tahoma"/>
          <w:szCs w:val="20"/>
        </w:rPr>
        <w:t>Осуществлять периодические обследования Объекта с целью определения степени его защищенности от противоправных посягательств.</w:t>
      </w:r>
    </w:p>
    <w:p w:rsidR="00F443DF" w:rsidRDefault="00F443DF" w:rsidP="00F443DF">
      <w:pPr>
        <w:pStyle w:val="afffa"/>
        <w:spacing w:after="0" w:line="240" w:lineRule="auto"/>
        <w:ind w:left="0"/>
        <w:jc w:val="both"/>
        <w:rPr>
          <w:rFonts w:ascii="Tahoma" w:hAnsi="Tahoma" w:cs="Tahoma"/>
          <w:szCs w:val="20"/>
        </w:rPr>
      </w:pPr>
      <w:r>
        <w:rPr>
          <w:rFonts w:ascii="Tahoma" w:hAnsi="Tahoma" w:cs="Tahoma"/>
          <w:szCs w:val="20"/>
        </w:rPr>
        <w:t xml:space="preserve">5.1.8.11 </w:t>
      </w:r>
      <w:r w:rsidRPr="00E72386">
        <w:rPr>
          <w:rFonts w:ascii="Tahoma" w:hAnsi="Tahoma" w:cs="Tahoma"/>
          <w:szCs w:val="20"/>
        </w:rPr>
        <w:t>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F443DF" w:rsidRPr="006807F2" w:rsidRDefault="00F443DF" w:rsidP="00F443DF">
      <w:pPr>
        <w:pStyle w:val="afffa"/>
        <w:spacing w:after="0" w:line="240" w:lineRule="auto"/>
        <w:ind w:left="0"/>
        <w:jc w:val="both"/>
        <w:rPr>
          <w:rFonts w:ascii="Tahoma" w:hAnsi="Tahoma" w:cs="Tahoma"/>
          <w:szCs w:val="20"/>
        </w:rPr>
      </w:pPr>
      <w:r>
        <w:rPr>
          <w:rFonts w:ascii="Tahoma" w:hAnsi="Tahoma" w:cs="Tahoma"/>
          <w:szCs w:val="20"/>
        </w:rPr>
        <w:t xml:space="preserve">5.1.8.12 </w:t>
      </w:r>
      <w:r w:rsidRPr="006807F2">
        <w:rPr>
          <w:rFonts w:ascii="Tahoma" w:eastAsia="Microsoft Sans Serif" w:hAnsi="Tahoma" w:cs="Tahoma"/>
          <w:szCs w:val="20"/>
        </w:rPr>
        <w:t>В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в течение 12 часов с момента обнаружения факта причинения ущерба, известить об этом Исполнителя;</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 запросу Исполнителя сообщить ему необходимую информацию о размере и причинах хищения, повреждения или уничтожен</w:t>
      </w:r>
      <w:r>
        <w:rPr>
          <w:rFonts w:ascii="Tahoma" w:eastAsia="Microsoft Sans Serif" w:hAnsi="Tahoma" w:cs="Tahoma"/>
          <w:sz w:val="20"/>
          <w:szCs w:val="20"/>
        </w:rPr>
        <w:t>ия охраняемого имущества, а также,</w:t>
      </w:r>
      <w:r w:rsidRPr="00E72386">
        <w:rPr>
          <w:rFonts w:ascii="Tahoma" w:eastAsia="Microsoft Sans Serif" w:hAnsi="Tahoma" w:cs="Tahoma"/>
          <w:sz w:val="20"/>
          <w:szCs w:val="20"/>
        </w:rPr>
        <w:t xml:space="preserve"> о размере предотвращенного Исполнителем ущерба Заказчику;</w:t>
      </w:r>
    </w:p>
    <w:p w:rsidR="00F443DF" w:rsidRPr="00E72386" w:rsidRDefault="00F443DF" w:rsidP="00F443DF">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E72386">
        <w:rPr>
          <w:rFonts w:ascii="Tahoma" w:eastAsia="Microsoft Sans Serif" w:hAnsi="Tahoma" w:cs="Tahoma"/>
          <w:b/>
          <w:szCs w:val="20"/>
        </w:rPr>
        <w:t>В рамках оказания Услуг по настоящему Договору Заказчик вправе:</w:t>
      </w:r>
    </w:p>
    <w:p w:rsidR="00F443DF" w:rsidRPr="00E72386" w:rsidRDefault="00F443DF" w:rsidP="00F443DF">
      <w:pPr>
        <w:pStyle w:val="afffa"/>
        <w:widowControl w:val="0"/>
        <w:numPr>
          <w:ilvl w:val="0"/>
          <w:numId w:val="37"/>
        </w:numPr>
        <w:spacing w:after="0" w:line="240" w:lineRule="auto"/>
        <w:ind w:left="0" w:firstLine="0"/>
        <w:jc w:val="both"/>
        <w:rPr>
          <w:rFonts w:ascii="Tahoma" w:hAnsi="Tahoma" w:cs="Tahoma"/>
          <w:b/>
          <w:szCs w:val="20"/>
        </w:rPr>
      </w:pPr>
      <w:r w:rsidRPr="00E72386">
        <w:rPr>
          <w:rFonts w:ascii="Tahoma" w:eastAsia="Microsoft Sans Serif" w:hAnsi="Tahoma" w:cs="Tahoma"/>
          <w:szCs w:val="20"/>
        </w:rPr>
        <w:t>Запрашивать у Исполнителя:</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w:t>
      </w:r>
      <w:r>
        <w:rPr>
          <w:rFonts w:ascii="Tahoma" w:eastAsia="Microsoft Sans Serif" w:hAnsi="Tahoma" w:cs="Tahoma"/>
          <w:sz w:val="20"/>
          <w:szCs w:val="20"/>
        </w:rPr>
        <w:t xml:space="preserve"> </w:t>
      </w:r>
      <w:r w:rsidRPr="00E72386">
        <w:rPr>
          <w:rFonts w:ascii="Tahoma" w:eastAsia="Microsoft Sans Serif" w:hAnsi="Tahoma" w:cs="Tahoma"/>
          <w:sz w:val="20"/>
          <w:szCs w:val="20"/>
        </w:rPr>
        <w:t>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документы, подтверждающие обоснование затрат, указанных в калькуляции стоимости услуг, не отнесенных к коммерческой тайне Исполнителя.</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lastRenderedPageBreak/>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F443DF" w:rsidRPr="00E72386" w:rsidRDefault="00F443DF" w:rsidP="00F443DF">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F443DF" w:rsidRPr="00E72386" w:rsidRDefault="00F443DF" w:rsidP="00F443DF">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443DF" w:rsidRPr="00E72386" w:rsidRDefault="00F443DF" w:rsidP="00F443DF">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F443DF" w:rsidRPr="00E72386" w:rsidRDefault="00F443DF" w:rsidP="00F443DF">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F443DF" w:rsidRPr="00E72386" w:rsidRDefault="00F443DF" w:rsidP="00F443DF">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F443DF" w:rsidRPr="00E72386" w:rsidRDefault="00F443DF" w:rsidP="00F443DF">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F443DF" w:rsidRPr="00E72386" w:rsidRDefault="00F443DF" w:rsidP="00F443DF">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осмотра въезжающего - выезжающего автотранспорта, вносимого - выносимого имущества;</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порядок учёта поступивших разовых и материальных пропусков;</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внутриобъектового режима, журнал проверок работоспособности технических средств охраны.</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Список уполномоченных лиц Заказчика, для проведения проверок, указанных в настоящем пункте, передаётся Исполнителю.</w:t>
      </w:r>
    </w:p>
    <w:p w:rsidR="00F443DF" w:rsidRPr="00E72386" w:rsidRDefault="00F443DF" w:rsidP="00F443DF">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(Приложение №</w:t>
      </w:r>
      <w:r>
        <w:rPr>
          <w:rFonts w:ascii="Tahoma" w:eastAsia="Microsoft Sans Serif" w:hAnsi="Tahoma" w:cs="Tahoma"/>
          <w:sz w:val="20"/>
          <w:szCs w:val="20"/>
        </w:rPr>
        <w:t>4</w:t>
      </w:r>
      <w:r w:rsidRPr="00E72386">
        <w:rPr>
          <w:rFonts w:ascii="Tahoma" w:eastAsia="Microsoft Sans Serif" w:hAnsi="Tahoma" w:cs="Tahoma"/>
          <w:sz w:val="20"/>
          <w:szCs w:val="20"/>
        </w:rPr>
        <w:t>),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F443DF" w:rsidRDefault="00F443DF" w:rsidP="00F443DF">
      <w:pPr>
        <w:pStyle w:val="afffa"/>
        <w:widowControl w:val="0"/>
        <w:numPr>
          <w:ilvl w:val="0"/>
          <w:numId w:val="13"/>
        </w:numPr>
        <w:tabs>
          <w:tab w:val="num" w:pos="-142"/>
          <w:tab w:val="num" w:pos="709"/>
        </w:tabs>
        <w:spacing w:after="0" w:line="240" w:lineRule="auto"/>
        <w:ind w:left="0" w:firstLine="0"/>
        <w:jc w:val="both"/>
        <w:rPr>
          <w:rFonts w:ascii="Tahoma" w:hAnsi="Tahoma" w:cs="Tahoma"/>
          <w:b/>
          <w:szCs w:val="20"/>
        </w:rPr>
      </w:pPr>
      <w:r>
        <w:rPr>
          <w:rFonts w:ascii="Tahoma" w:eastAsia="Microsoft Sans Serif" w:hAnsi="Tahoma" w:cs="Tahoma"/>
          <w:b/>
          <w:szCs w:val="20"/>
        </w:rPr>
        <w:t xml:space="preserve">  </w:t>
      </w: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w:t>
      </w:r>
      <w:r w:rsidRPr="00FC259A">
        <w:rPr>
          <w:rFonts w:ascii="Tahoma" w:eastAsia="Microsoft Sans Serif" w:hAnsi="Tahoma" w:cs="Tahoma"/>
          <w:b/>
          <w:szCs w:val="20"/>
        </w:rPr>
        <w:t>Исполнитель обязан:</w:t>
      </w:r>
    </w:p>
    <w:p w:rsidR="00F443DF" w:rsidRPr="00E81E2A" w:rsidRDefault="00F443DF" w:rsidP="00F443DF">
      <w:pPr>
        <w:widowControl w:val="0"/>
        <w:spacing w:after="0" w:line="240" w:lineRule="auto"/>
        <w:jc w:val="both"/>
        <w:rPr>
          <w:rFonts w:ascii="Tahoma" w:hAnsi="Tahoma" w:cs="Tahoma"/>
          <w:b/>
          <w:sz w:val="20"/>
          <w:szCs w:val="20"/>
        </w:rPr>
      </w:pPr>
      <w:r w:rsidRPr="007831A9">
        <w:rPr>
          <w:rFonts w:ascii="Tahoma" w:eastAsia="Microsoft Sans Serif" w:hAnsi="Tahoma" w:cs="Tahoma"/>
          <w:sz w:val="20"/>
          <w:szCs w:val="20"/>
        </w:rPr>
        <w:t>5.1.10.1</w:t>
      </w:r>
      <w:r>
        <w:rPr>
          <w:rFonts w:ascii="Tahoma" w:eastAsia="Microsoft Sans Serif" w:hAnsi="Tahoma" w:cs="Tahoma"/>
          <w:szCs w:val="20"/>
        </w:rPr>
        <w:t xml:space="preserve"> </w:t>
      </w:r>
      <w:r w:rsidRPr="00E81E2A">
        <w:rPr>
          <w:rFonts w:ascii="Tahoma" w:eastAsia="Microsoft Sans Serif" w:hAnsi="Tahoma" w:cs="Tahoma"/>
          <w:sz w:val="20"/>
          <w:szCs w:val="20"/>
        </w:rPr>
        <w:t>Осуществля</w:t>
      </w:r>
      <w:r>
        <w:rPr>
          <w:rFonts w:ascii="Tahoma" w:eastAsia="Microsoft Sans Serif" w:hAnsi="Tahoma" w:cs="Tahoma"/>
          <w:sz w:val="20"/>
          <w:szCs w:val="20"/>
        </w:rPr>
        <w:t xml:space="preserve">ть в течении </w:t>
      </w:r>
      <w:r w:rsidRPr="00E81E2A">
        <w:rPr>
          <w:rFonts w:ascii="Tahoma" w:eastAsia="Microsoft Sans Serif" w:hAnsi="Tahoma" w:cs="Tahoma"/>
          <w:sz w:val="20"/>
          <w:szCs w:val="20"/>
        </w:rPr>
        <w:t>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F443DF" w:rsidRPr="00C56EF7" w:rsidRDefault="00F443DF" w:rsidP="00F443DF">
      <w:pPr>
        <w:pStyle w:val="afffa"/>
        <w:widowControl w:val="0"/>
        <w:spacing w:after="0" w:line="240" w:lineRule="auto"/>
        <w:ind w:left="0"/>
        <w:jc w:val="both"/>
        <w:rPr>
          <w:rFonts w:ascii="Tahoma" w:hAnsi="Tahoma" w:cs="Tahoma"/>
          <w:szCs w:val="20"/>
        </w:rPr>
      </w:pPr>
      <w:r w:rsidRPr="00E81E2A">
        <w:rPr>
          <w:rFonts w:ascii="Tahoma" w:hAnsi="Tahoma" w:cs="Tahoma"/>
          <w:szCs w:val="20"/>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w:t>
      </w:r>
      <w:r w:rsidRPr="00C56EF7">
        <w:rPr>
          <w:rFonts w:ascii="Tahoma" w:hAnsi="Tahoma" w:cs="Tahoma"/>
          <w:szCs w:val="20"/>
        </w:rPr>
        <w:t xml:space="preserve">-передачи в 3 (трех) экземплярах.  (Приложение № </w:t>
      </w:r>
      <w:r>
        <w:rPr>
          <w:rFonts w:ascii="Tahoma" w:hAnsi="Tahoma" w:cs="Tahoma"/>
          <w:szCs w:val="20"/>
        </w:rPr>
        <w:t>7</w:t>
      </w:r>
      <w:r w:rsidRPr="00C56EF7">
        <w:rPr>
          <w:rFonts w:ascii="Tahoma" w:hAnsi="Tahoma" w:cs="Tahoma"/>
          <w:szCs w:val="20"/>
        </w:rPr>
        <w:t xml:space="preserve">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F443DF" w:rsidRDefault="00F443DF" w:rsidP="00F443DF">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xml:space="preserve">Использовать </w:t>
      </w:r>
      <w:r w:rsidRPr="0057040C">
        <w:rPr>
          <w:rFonts w:ascii="Tahoma" w:eastAsia="Microsoft Sans Serif" w:hAnsi="Tahoma" w:cs="Tahoma"/>
          <w:szCs w:val="20"/>
        </w:rPr>
        <w:t>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F443DF" w:rsidRDefault="00F443DF" w:rsidP="00F443DF">
      <w:pPr>
        <w:pStyle w:val="afffa"/>
        <w:widowControl w:val="0"/>
        <w:tabs>
          <w:tab w:val="num" w:pos="-142"/>
          <w:tab w:val="num" w:pos="993"/>
        </w:tabs>
        <w:spacing w:after="0" w:line="240" w:lineRule="auto"/>
        <w:ind w:left="0"/>
        <w:jc w:val="both"/>
        <w:rPr>
          <w:rFonts w:ascii="Tahoma" w:hAnsi="Tahoma" w:cs="Tahoma"/>
          <w:szCs w:val="20"/>
        </w:rPr>
      </w:pPr>
      <w:r w:rsidRPr="0057040C">
        <w:rPr>
          <w:rFonts w:ascii="Tahoma" w:eastAsia="Microsoft Sans Serif" w:hAnsi="Tahoma" w:cs="Tahoma"/>
          <w:szCs w:val="20"/>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sidRPr="00225890">
        <w:rPr>
          <w:rFonts w:ascii="Tahoma" w:hAnsi="Tahoma" w:cs="Tahoma"/>
          <w:szCs w:val="20"/>
        </w:rPr>
        <w:t>АО «Коми энергосбытовая компания».</w:t>
      </w:r>
    </w:p>
    <w:p w:rsidR="00F443DF"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hAnsi="Tahoma" w:cs="Tahoma"/>
          <w:szCs w:val="20"/>
        </w:rPr>
        <w:lastRenderedPageBreak/>
        <w:t xml:space="preserve">5.1.10.2 </w:t>
      </w:r>
      <w:r w:rsidRPr="0057040C">
        <w:rPr>
          <w:rFonts w:ascii="Tahoma" w:eastAsia="Microsoft Sans Serif" w:hAnsi="Tahoma" w:cs="Tahoma"/>
          <w:szCs w:val="20"/>
        </w:rPr>
        <w:t>В рамках организации и осуществления работы бюро пропусков:</w:t>
      </w:r>
    </w:p>
    <w:p w:rsidR="00F443DF"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443DF"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F443DF"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5.1.10.3     </w:t>
      </w:r>
      <w:r w:rsidRPr="00E81E2A">
        <w:rPr>
          <w:rFonts w:ascii="Tahoma" w:eastAsia="Microsoft Sans Serif" w:hAnsi="Tahoma" w:cs="Tahoma"/>
          <w:szCs w:val="20"/>
        </w:rPr>
        <w:t>При наличии на Объекте системы контроля и управления доступом, формировать и поддерживать в актуальном состоянии электронную базу данных.</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5.1.10.4</w:t>
      </w:r>
      <w:r w:rsidRPr="00E81E2A">
        <w:rPr>
          <w:rFonts w:ascii="Tahoma" w:eastAsia="Microsoft Sans Serif" w:hAnsi="Tahoma" w:cs="Tahoma"/>
          <w:szCs w:val="20"/>
        </w:rPr>
        <w:tab/>
        <w:t>Обеспечить наличие форменного обмундирования, наличие и исправность боевого или служебного оружия,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5.1.10.5</w:t>
      </w:r>
      <w:r w:rsidRPr="00E81E2A">
        <w:rPr>
          <w:rFonts w:ascii="Tahoma" w:eastAsia="Microsoft Sans Serif" w:hAnsi="Tahoma" w:cs="Tahoma"/>
          <w:szCs w:val="20"/>
        </w:rPr>
        <w:tab/>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5.1.10.6</w:t>
      </w:r>
      <w:r w:rsidRPr="00E81E2A">
        <w:rPr>
          <w:rFonts w:ascii="Tahoma" w:eastAsia="Microsoft Sans Serif" w:hAnsi="Tahoma" w:cs="Tahoma"/>
          <w:szCs w:val="20"/>
        </w:rPr>
        <w:tab/>
        <w:t>На объекте Исполнитель обеспечивает пост следующей документацией:</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Договора об охране, Лицензия на охранную деятельность предприятия, обязанности охранников при несении службы на конкретном посту;</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о пропускном и внутриобъектовом режиме Филиала;</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Список телефонов оперативных служб, руководителей охранного предприятия, руководителей объекта Заказчика;</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-Книга приема-сдачи дежурств (прошитую и опечатанную) с графой для отметок о проверках;</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допуска граждан на охраняемую территорию (прошитый и опечатанный);</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въезда-выезда ТС (прошитый и опечатанный) с отметкой о вывозимом грузе;</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-Образцы бланков пропусков по выносу(вывозу), вносу(ввозу) материальных ценностей;</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-Схема обхода территории при движении пешего поста, согласованную с руководителем объекта с учетом техники безопасности на объекте;</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-Списки ТС, разрешенных к въезду (выезду) на охраняемую территорию и стоянки, с указанием времени нахождения и согласованные с СБ филиала;</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проверки исправности ИТСО;</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-Накопитель для экземпляров пропусков, предъявленных охране.</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5.1.10.7</w:t>
      </w:r>
      <w:r w:rsidRPr="00E81E2A">
        <w:rPr>
          <w:rFonts w:ascii="Tahoma" w:eastAsia="Microsoft Sans Serif" w:hAnsi="Tahoma" w:cs="Tahoma"/>
          <w:szCs w:val="20"/>
        </w:rPr>
        <w:tab/>
        <w:t>Обеспечить выполнение работниками Исполнителя установленных Заказчиком требований пропускного и внутриобъектового режимов на Объекте.</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5.1.10.8</w:t>
      </w:r>
      <w:r w:rsidRPr="00E81E2A">
        <w:rPr>
          <w:rFonts w:ascii="Tahoma" w:eastAsia="Microsoft Sans Serif" w:hAnsi="Tahoma" w:cs="Tahoma"/>
          <w:szCs w:val="20"/>
        </w:rPr>
        <w:tab/>
        <w:t>Обеспечить условия учета, хранения и выдачи оружия и боеприпасов, в соответствии с требованиями законодательства</w:t>
      </w:r>
      <w:r>
        <w:rPr>
          <w:rFonts w:ascii="Tahoma" w:eastAsia="Microsoft Sans Serif" w:hAnsi="Tahoma" w:cs="Tahoma"/>
          <w:szCs w:val="20"/>
        </w:rPr>
        <w:t>.</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5.1.10.9</w:t>
      </w:r>
      <w:r w:rsidRPr="00E81E2A">
        <w:rPr>
          <w:rFonts w:ascii="Tahoma" w:eastAsia="Microsoft Sans Serif" w:hAnsi="Tahoma" w:cs="Tahoma"/>
          <w:szCs w:val="20"/>
        </w:rPr>
        <w:tab/>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5.1.10.10</w:t>
      </w:r>
      <w:r w:rsidRPr="00E81E2A">
        <w:rPr>
          <w:rFonts w:ascii="Tahoma" w:eastAsia="Microsoft Sans Serif" w:hAnsi="Tahoma" w:cs="Tahoma"/>
          <w:szCs w:val="20"/>
        </w:rPr>
        <w:tab/>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5.1.10.11</w:t>
      </w:r>
      <w:r w:rsidRPr="00E81E2A">
        <w:rPr>
          <w:rFonts w:ascii="Tahoma" w:eastAsia="Microsoft Sans Serif" w:hAnsi="Tahoma" w:cs="Tahoma"/>
          <w:szCs w:val="20"/>
        </w:rPr>
        <w:tab/>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5.1.10.12</w:t>
      </w:r>
      <w:r w:rsidRPr="00E81E2A">
        <w:rPr>
          <w:rFonts w:ascii="Tahoma" w:eastAsia="Microsoft Sans Serif" w:hAnsi="Tahoma" w:cs="Tahoma"/>
          <w:szCs w:val="20"/>
        </w:rPr>
        <w:tab/>
        <w:t>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5.1.10.13</w:t>
      </w:r>
      <w:r w:rsidRPr="00E81E2A">
        <w:rPr>
          <w:rFonts w:ascii="Tahoma" w:eastAsia="Microsoft Sans Serif" w:hAnsi="Tahoma" w:cs="Tahoma"/>
          <w:szCs w:val="20"/>
        </w:rPr>
        <w:tab/>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lastRenderedPageBreak/>
        <w:t>5.1.10.14</w:t>
      </w:r>
      <w:r w:rsidRPr="00E81E2A">
        <w:rPr>
          <w:rFonts w:ascii="Tahoma" w:eastAsia="Microsoft Sans Serif" w:hAnsi="Tahoma" w:cs="Tahoma"/>
          <w:szCs w:val="20"/>
        </w:rPr>
        <w:tab/>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5.1.10.15</w:t>
      </w:r>
      <w:r w:rsidRPr="00E81E2A">
        <w:rPr>
          <w:rFonts w:ascii="Tahoma" w:eastAsia="Microsoft Sans Serif" w:hAnsi="Tahoma" w:cs="Tahoma"/>
          <w:szCs w:val="20"/>
        </w:rPr>
        <w:tab/>
        <w:t>Обеспечивать соблюдение и выполнение своими сотрудниками Положений</w:t>
      </w:r>
      <w:r>
        <w:rPr>
          <w:rFonts w:ascii="Tahoma" w:eastAsia="Microsoft Sans Serif" w:hAnsi="Tahoma" w:cs="Tahoma"/>
          <w:szCs w:val="20"/>
        </w:rPr>
        <w:t>,</w:t>
      </w:r>
      <w:r w:rsidRPr="00E81E2A">
        <w:rPr>
          <w:rFonts w:ascii="Tahoma" w:eastAsia="Microsoft Sans Serif" w:hAnsi="Tahoma" w:cs="Tahoma"/>
          <w:szCs w:val="20"/>
        </w:rPr>
        <w:t xml:space="preserve">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5.1.10.16</w:t>
      </w:r>
      <w:r w:rsidRPr="00E81E2A">
        <w:rPr>
          <w:rFonts w:ascii="Tahoma" w:eastAsia="Microsoft Sans Serif" w:hAnsi="Tahoma" w:cs="Tahoma"/>
          <w:szCs w:val="20"/>
        </w:rPr>
        <w:tab/>
        <w:t>Направлять Заказчику и в специализированный сервисный центр (контактная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5.1.10.17</w:t>
      </w:r>
      <w:r w:rsidRPr="00E81E2A">
        <w:rPr>
          <w:rFonts w:ascii="Tahoma" w:eastAsia="Microsoft Sans Serif" w:hAnsi="Tahoma" w:cs="Tahoma"/>
          <w:szCs w:val="20"/>
        </w:rPr>
        <w:tab/>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5.1.10.18</w:t>
      </w:r>
      <w:r w:rsidRPr="00E81E2A">
        <w:rPr>
          <w:rFonts w:ascii="Tahoma" w:eastAsia="Microsoft Sans Serif" w:hAnsi="Tahoma" w:cs="Tahoma"/>
          <w:szCs w:val="20"/>
        </w:rPr>
        <w:tab/>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5.1.10.19</w:t>
      </w:r>
      <w:r w:rsidRPr="00E81E2A">
        <w:rPr>
          <w:rFonts w:ascii="Tahoma" w:eastAsia="Microsoft Sans Serif" w:hAnsi="Tahoma" w:cs="Tahoma"/>
          <w:szCs w:val="20"/>
        </w:rPr>
        <w:tab/>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5.1.10.20</w:t>
      </w:r>
      <w:r w:rsidRPr="00E81E2A">
        <w:rPr>
          <w:rFonts w:ascii="Tahoma" w:eastAsia="Microsoft Sans Serif" w:hAnsi="Tahoma" w:cs="Tahoma"/>
          <w:szCs w:val="20"/>
        </w:rPr>
        <w:tab/>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5.1.10.21</w:t>
      </w:r>
      <w:r w:rsidRPr="00E81E2A">
        <w:rPr>
          <w:rFonts w:ascii="Tahoma" w:eastAsia="Microsoft Sans Serif" w:hAnsi="Tahoma" w:cs="Tahoma"/>
          <w:szCs w:val="20"/>
        </w:rPr>
        <w:tab/>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5.1.10.22</w:t>
      </w:r>
      <w:r w:rsidRPr="00E81E2A">
        <w:rPr>
          <w:rFonts w:ascii="Tahoma" w:eastAsia="Microsoft Sans Serif" w:hAnsi="Tahoma" w:cs="Tahoma"/>
          <w:szCs w:val="20"/>
        </w:rPr>
        <w:tab/>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5.1.10.23</w:t>
      </w:r>
      <w:r w:rsidRPr="00E81E2A">
        <w:rPr>
          <w:rFonts w:ascii="Tahoma" w:eastAsia="Microsoft Sans Serif" w:hAnsi="Tahoma" w:cs="Tahoma"/>
          <w:szCs w:val="20"/>
        </w:rPr>
        <w:tab/>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5.1.10.24</w:t>
      </w:r>
      <w:r w:rsidRPr="00E81E2A">
        <w:rPr>
          <w:rFonts w:ascii="Tahoma" w:eastAsia="Microsoft Sans Serif" w:hAnsi="Tahoma" w:cs="Tahoma"/>
          <w:szCs w:val="20"/>
        </w:rPr>
        <w:tab/>
        <w:t>Организовать доставку на охраняемый объект своих сотрудников, производить смену постов.</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5.1.10.25</w:t>
      </w:r>
      <w:r w:rsidRPr="00E81E2A">
        <w:rPr>
          <w:rFonts w:ascii="Tahoma" w:eastAsia="Microsoft Sans Serif" w:hAnsi="Tahoma" w:cs="Tahoma"/>
          <w:szCs w:val="20"/>
        </w:rPr>
        <w:tab/>
        <w:t>Осуществлять очистку маршрута патрулирования от растительности и снега.</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5.1.10.26</w:t>
      </w:r>
      <w:r w:rsidRPr="00E81E2A">
        <w:rPr>
          <w:rFonts w:ascii="Tahoma" w:eastAsia="Microsoft Sans Serif" w:hAnsi="Tahoma" w:cs="Tahoma"/>
          <w:szCs w:val="20"/>
        </w:rPr>
        <w:tab/>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5.1.10.27</w:t>
      </w:r>
      <w:r w:rsidRPr="00E81E2A">
        <w:rPr>
          <w:rFonts w:ascii="Tahoma" w:eastAsia="Microsoft Sans Serif" w:hAnsi="Tahoma" w:cs="Tahoma"/>
          <w:szCs w:val="20"/>
        </w:rPr>
        <w:tab/>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5.1.10.28</w:t>
      </w:r>
      <w:r w:rsidRPr="00E81E2A">
        <w:rPr>
          <w:rFonts w:ascii="Tahoma" w:eastAsia="Microsoft Sans Serif" w:hAnsi="Tahoma" w:cs="Tahoma"/>
          <w:szCs w:val="20"/>
        </w:rPr>
        <w:tab/>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 </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5.1.10.29</w:t>
      </w:r>
      <w:r w:rsidRPr="00E81E2A">
        <w:rPr>
          <w:rFonts w:ascii="Tahoma" w:eastAsia="Microsoft Sans Serif" w:hAnsi="Tahoma" w:cs="Tahoma"/>
          <w:szCs w:val="20"/>
        </w:rPr>
        <w:tab/>
        <w:t>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 в области промышленной безопасности, охраны труда и окружающей среды (ПБ и ОТ), а также требования по ПБ и ОТ конкретизированы в Приложении №</w:t>
      </w:r>
      <w:r>
        <w:rPr>
          <w:rFonts w:ascii="Tahoma" w:eastAsia="Microsoft Sans Serif" w:hAnsi="Tahoma" w:cs="Tahoma"/>
          <w:szCs w:val="20"/>
        </w:rPr>
        <w:t>6</w:t>
      </w:r>
      <w:r w:rsidRPr="00E81E2A">
        <w:rPr>
          <w:rFonts w:ascii="Tahoma" w:eastAsia="Microsoft Sans Serif" w:hAnsi="Tahoma" w:cs="Tahoma"/>
          <w:szCs w:val="20"/>
        </w:rPr>
        <w:t xml:space="preserve"> к Договору. </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5.1.10.30</w:t>
      </w:r>
      <w:r w:rsidRPr="00E81E2A">
        <w:rPr>
          <w:rFonts w:ascii="Tahoma" w:eastAsia="Microsoft Sans Serif" w:hAnsi="Tahoma" w:cs="Tahoma"/>
          <w:szCs w:val="20"/>
        </w:rPr>
        <w:tab/>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F443DF" w:rsidRPr="00E81E2A"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5.1.10.31</w:t>
      </w:r>
      <w:r w:rsidRPr="00E81E2A">
        <w:rPr>
          <w:rFonts w:ascii="Tahoma" w:eastAsia="Microsoft Sans Serif" w:hAnsi="Tahoma" w:cs="Tahoma"/>
          <w:szCs w:val="20"/>
        </w:rPr>
        <w:tab/>
        <w:t>Исполнитель обязан по требованию Заказчика представлять сведения о ходе исполнения Договора.</w:t>
      </w:r>
    </w:p>
    <w:p w:rsidR="00F443DF"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5.1.10.32</w:t>
      </w:r>
      <w:r w:rsidRPr="00E81E2A">
        <w:rPr>
          <w:rFonts w:ascii="Tahoma" w:eastAsia="Microsoft Sans Serif" w:hAnsi="Tahoma" w:cs="Tahoma"/>
          <w:szCs w:val="20"/>
        </w:rPr>
        <w:tab/>
        <w:t xml:space="preserve">Исполнитель обязуется ежедневно осуществлять контроль за образованием отходов в процессе </w:t>
      </w:r>
      <w:r w:rsidRPr="00E81E2A">
        <w:rPr>
          <w:rFonts w:ascii="Tahoma" w:eastAsia="Microsoft Sans Serif" w:hAnsi="Tahoma" w:cs="Tahoma"/>
          <w:szCs w:val="20"/>
        </w:rPr>
        <w:lastRenderedPageBreak/>
        <w:t>оказания услуг по Договору, и обеспечивать их перемещение из мест их образования в места их временного накопления, определенные Заказчиком.</w:t>
      </w:r>
    </w:p>
    <w:p w:rsidR="00F443DF" w:rsidRPr="00923A95" w:rsidRDefault="00F443DF" w:rsidP="00F443DF">
      <w:pPr>
        <w:pStyle w:val="afffa"/>
        <w:tabs>
          <w:tab w:val="left" w:pos="993"/>
        </w:tabs>
        <w:spacing w:after="0" w:line="240" w:lineRule="auto"/>
        <w:ind w:left="0"/>
        <w:jc w:val="both"/>
        <w:rPr>
          <w:rFonts w:ascii="Tahoma" w:hAnsi="Tahoma" w:cs="Tahoma"/>
          <w:szCs w:val="20"/>
        </w:rPr>
      </w:pPr>
      <w:r>
        <w:rPr>
          <w:rFonts w:ascii="Tahoma" w:eastAsia="Microsoft Sans Serif" w:hAnsi="Tahoma" w:cs="Tahoma"/>
          <w:szCs w:val="20"/>
        </w:rPr>
        <w:t xml:space="preserve">5.1.10.33 </w:t>
      </w: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rsidR="00F443DF" w:rsidRPr="00401036" w:rsidRDefault="00F443DF" w:rsidP="00F443DF">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соблюдает требования законодательства о налогах и сборах Российской Федерации. </w:t>
      </w:r>
    </w:p>
    <w:p w:rsidR="00F443DF" w:rsidRPr="00401036" w:rsidRDefault="00F443DF" w:rsidP="00F443DF">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F443DF" w:rsidRPr="00401036" w:rsidRDefault="00F443DF" w:rsidP="00F443DF">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F443DF" w:rsidRDefault="00F443DF" w:rsidP="00F443DF">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F443DF" w:rsidRPr="00FC259A" w:rsidRDefault="00F443DF" w:rsidP="00F443DF">
      <w:pPr>
        <w:pStyle w:val="afffa"/>
        <w:tabs>
          <w:tab w:val="left" w:pos="993"/>
        </w:tabs>
        <w:spacing w:line="240" w:lineRule="auto"/>
        <w:ind w:left="0"/>
        <w:jc w:val="both"/>
        <w:rPr>
          <w:rFonts w:ascii="Tahoma" w:eastAsia="Microsoft Sans Serif" w:hAnsi="Tahoma" w:cs="Tahoma"/>
          <w:szCs w:val="20"/>
        </w:rPr>
      </w:pPr>
      <w:r>
        <w:rPr>
          <w:rFonts w:ascii="Tahoma" w:hAnsi="Tahoma" w:cs="Tahoma"/>
          <w:szCs w:val="20"/>
        </w:rPr>
        <w:t xml:space="preserve">  </w:t>
      </w:r>
      <w:r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F443DF" w:rsidRPr="006879B5" w:rsidRDefault="00F443DF" w:rsidP="00F443DF">
      <w:pPr>
        <w:widowControl w:val="0"/>
        <w:numPr>
          <w:ilvl w:val="0"/>
          <w:numId w:val="13"/>
        </w:numPr>
        <w:tabs>
          <w:tab w:val="num" w:pos="993"/>
        </w:tabs>
        <w:spacing w:after="0" w:line="240" w:lineRule="auto"/>
        <w:ind w:left="0" w:firstLine="0"/>
        <w:contextualSpacing/>
        <w:jc w:val="both"/>
        <w:rPr>
          <w:rFonts w:ascii="Tahoma" w:eastAsia="Microsoft Sans Serif" w:hAnsi="Tahoma" w:cs="Tahoma"/>
          <w:b/>
          <w:sz w:val="20"/>
          <w:szCs w:val="20"/>
          <w:lang w:eastAsia="ru-RU"/>
        </w:rPr>
      </w:pPr>
      <w:r w:rsidRPr="006879B5">
        <w:rPr>
          <w:rFonts w:ascii="Tahoma" w:eastAsia="Microsoft Sans Serif" w:hAnsi="Tahoma" w:cs="Tahoma"/>
          <w:b/>
          <w:sz w:val="20"/>
          <w:szCs w:val="20"/>
          <w:lang w:eastAsia="ru-RU"/>
        </w:rPr>
        <w:t>В рамках оказания Услуг по настоящему Договору Исполнитель вправе:</w:t>
      </w:r>
    </w:p>
    <w:p w:rsidR="00F443DF" w:rsidRPr="006879B5" w:rsidRDefault="00F443DF" w:rsidP="00F443DF">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5.1.11.1. Использовать в целях охраны</w:t>
      </w:r>
      <w:r>
        <w:rPr>
          <w:rFonts w:ascii="Tahoma" w:eastAsia="Microsoft Sans Serif" w:hAnsi="Tahoma" w:cs="Tahoma"/>
          <w:sz w:val="20"/>
          <w:szCs w:val="20"/>
          <w:lang w:eastAsia="ru-RU"/>
        </w:rPr>
        <w:t xml:space="preserve"> </w:t>
      </w:r>
      <w:r w:rsidRPr="006879B5">
        <w:rPr>
          <w:rFonts w:ascii="Tahoma" w:eastAsia="Microsoft Sans Serif" w:hAnsi="Tahoma" w:cs="Tahoma"/>
          <w:sz w:val="20"/>
          <w:szCs w:val="20"/>
          <w:lang w:eastAsia="ru-RU"/>
        </w:rPr>
        <w:t>Объекта</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F443DF" w:rsidRPr="006879B5" w:rsidRDefault="00F443DF" w:rsidP="00F443DF">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F443DF" w:rsidRPr="006879B5" w:rsidRDefault="00F443DF" w:rsidP="00F443DF">
      <w:pPr>
        <w:tabs>
          <w:tab w:val="num" w:pos="993"/>
        </w:tabs>
        <w:spacing w:after="0" w:line="240" w:lineRule="auto"/>
        <w:jc w:val="both"/>
        <w:rPr>
          <w:rFonts w:ascii="Tahoma" w:eastAsia="Microsoft Sans Serif" w:hAnsi="Tahoma" w:cs="Tahoma"/>
          <w:sz w:val="20"/>
          <w:szCs w:val="20"/>
          <w:lang w:eastAsia="ru-RU"/>
        </w:rPr>
      </w:pPr>
      <w:r>
        <w:rPr>
          <w:rFonts w:ascii="Tahoma" w:eastAsia="Times New Roman" w:hAnsi="Tahoma" w:cs="Tahoma"/>
          <w:bCs/>
          <w:sz w:val="20"/>
          <w:szCs w:val="20"/>
          <w:lang w:eastAsia="ru-RU"/>
        </w:rPr>
        <w:t xml:space="preserve">5.1.11.3. </w:t>
      </w:r>
      <w:r w:rsidRPr="006879B5">
        <w:rPr>
          <w:rFonts w:ascii="Tahoma" w:eastAsia="Microsoft Sans Serif" w:hAnsi="Tahoma" w:cs="Tahoma"/>
          <w:sz w:val="20"/>
          <w:szCs w:val="20"/>
          <w:lang w:eastAsia="ru-RU"/>
        </w:rPr>
        <w:t>Предоставлять Заказчику предложения по совершенствованию инженерно-технической укрупнённости,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F443DF" w:rsidRPr="006879B5" w:rsidRDefault="00F443DF" w:rsidP="00F443DF">
      <w:pPr>
        <w:spacing w:after="0" w:line="240" w:lineRule="auto"/>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5.1.11.4</w:t>
      </w:r>
      <w:r w:rsidRPr="006879B5">
        <w:rPr>
          <w:rFonts w:ascii="Tahoma" w:eastAsia="Times New Roman" w:hAnsi="Tahoma" w:cs="Tahoma"/>
          <w:bCs/>
          <w:sz w:val="20"/>
          <w:szCs w:val="20"/>
          <w:lang w:eastAsia="ru-RU"/>
        </w:rPr>
        <w:t>.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F443DF" w:rsidRPr="006879B5" w:rsidRDefault="00F443DF" w:rsidP="00F443DF">
      <w:pPr>
        <w:widowControl w:val="0"/>
        <w:numPr>
          <w:ilvl w:val="0"/>
          <w:numId w:val="13"/>
        </w:numPr>
        <w:tabs>
          <w:tab w:val="num" w:pos="709"/>
        </w:tabs>
        <w:spacing w:after="0" w:line="240" w:lineRule="auto"/>
        <w:ind w:left="0" w:firstLine="0"/>
        <w:contextualSpacing/>
        <w:jc w:val="both"/>
        <w:rPr>
          <w:rFonts w:ascii="Tahoma" w:eastAsia="Microsoft Sans Serif" w:hAnsi="Tahoma" w:cs="Tahoma"/>
          <w:sz w:val="20"/>
          <w:szCs w:val="20"/>
          <w:lang w:eastAsia="ru-RU"/>
        </w:rPr>
      </w:pPr>
      <w:bookmarkStart w:id="1" w:name="bookmark6"/>
      <w:r w:rsidRPr="006879B5">
        <w:rPr>
          <w:rFonts w:ascii="Tahoma" w:eastAsia="Microsoft Sans Serif" w:hAnsi="Tahoma" w:cs="Tahoma"/>
          <w:b/>
          <w:sz w:val="20"/>
          <w:szCs w:val="20"/>
          <w:lang w:eastAsia="ru-RU"/>
        </w:rPr>
        <w:t>В рамках оказания Услуг по настоящему Договору Исполнителю запрещается:</w:t>
      </w:r>
      <w:bookmarkEnd w:id="1"/>
    </w:p>
    <w:p w:rsidR="00F443DF" w:rsidRPr="006879B5" w:rsidRDefault="00F443DF" w:rsidP="00F443DF">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Передавать или разрешать использовать имущество, принадлежащее Заказчику, третьим лицам;</w:t>
      </w:r>
    </w:p>
    <w:p w:rsidR="00F443DF" w:rsidRPr="006879B5" w:rsidRDefault="00F443DF" w:rsidP="00F443DF">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Использовать принадлежащее Заказчику имущество для охраны третьих лиц и оказания им иных услуг.</w:t>
      </w:r>
    </w:p>
    <w:p w:rsidR="00F443DF" w:rsidRPr="006879B5" w:rsidRDefault="00F443DF" w:rsidP="00F443DF">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 одностороннем порядке изменять количество и режим работы постов, установленных Актами совместных комиссий;</w:t>
      </w:r>
    </w:p>
    <w:p w:rsidR="00F443DF" w:rsidRPr="006879B5" w:rsidRDefault="00F443DF" w:rsidP="00F443DF">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F443DF" w:rsidRPr="006879B5" w:rsidRDefault="00F443DF" w:rsidP="00F443DF">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Возлагать исполнение своих обязательств по настоящему Договору на третьих лиц;</w:t>
      </w:r>
    </w:p>
    <w:p w:rsidR="00F443DF" w:rsidRPr="006879B5" w:rsidRDefault="00F443DF" w:rsidP="00F443DF">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Препятствовать осуществлению прав Заказчика, указанных в п. 5.1.9 настоящего Договора.</w:t>
      </w:r>
    </w:p>
    <w:p w:rsidR="00F443DF" w:rsidRPr="006879B5" w:rsidRDefault="00F443DF" w:rsidP="00F443DF">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F443DF" w:rsidRPr="006879B5" w:rsidRDefault="00F443DF" w:rsidP="00F443DF">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 время несения дежурства работникам Исполнителя запрещается:</w:t>
      </w:r>
    </w:p>
    <w:p w:rsidR="00F443DF" w:rsidRPr="006879B5" w:rsidRDefault="00F443DF" w:rsidP="00F443DF">
      <w:pPr>
        <w:tabs>
          <w:tab w:val="num" w:pos="709"/>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алкогольные напитки;</w:t>
      </w:r>
    </w:p>
    <w:p w:rsidR="00F443DF" w:rsidRPr="006879B5" w:rsidRDefault="00F443DF" w:rsidP="00F443DF">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находиться на объекте в состоянии алкогольного, наркотического и иных видов опьянения</w:t>
      </w:r>
    </w:p>
    <w:p w:rsidR="00F443DF" w:rsidRPr="006879B5" w:rsidRDefault="00F443DF" w:rsidP="00F443DF">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жидкости</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rsidR="00F443DF" w:rsidRPr="006879B5" w:rsidRDefault="00F443DF" w:rsidP="00F443DF">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F443DF" w:rsidRPr="006879B5" w:rsidRDefault="00F443DF" w:rsidP="00F443DF">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вести неслужебные переговоры по средствам связи, расположенным на Объекте Заказчика;</w:t>
      </w:r>
    </w:p>
    <w:p w:rsidR="00F443DF" w:rsidRDefault="00F443DF" w:rsidP="00F443DF">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F443DF" w:rsidRPr="00F040D2" w:rsidRDefault="00F443DF" w:rsidP="00F443DF">
      <w:pPr>
        <w:spacing w:after="0" w:line="240" w:lineRule="auto"/>
        <w:jc w:val="both"/>
        <w:rPr>
          <w:rFonts w:ascii="Tahoma" w:hAnsi="Tahoma" w:cs="Tahoma"/>
          <w:color w:val="000000" w:themeColor="text1"/>
          <w:sz w:val="20"/>
          <w:szCs w:val="20"/>
        </w:rPr>
      </w:pPr>
      <w:r w:rsidRPr="00F040D2">
        <w:rPr>
          <w:rFonts w:ascii="Tahoma" w:eastAsia="Microsoft Sans Serif" w:hAnsi="Tahoma" w:cs="Tahoma"/>
          <w:sz w:val="20"/>
          <w:szCs w:val="20"/>
        </w:rPr>
        <w:lastRenderedPageBreak/>
        <w:t xml:space="preserve">5.1.12.9. </w:t>
      </w:r>
      <w:r w:rsidRPr="00F040D2">
        <w:rPr>
          <w:rFonts w:ascii="Tahoma"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F443DF" w:rsidRPr="006879B5" w:rsidRDefault="00F443DF" w:rsidP="00F443DF">
      <w:pPr>
        <w:widowControl w:val="0"/>
        <w:numPr>
          <w:ilvl w:val="1"/>
          <w:numId w:val="5"/>
        </w:numPr>
        <w:shd w:val="clear" w:color="auto" w:fill="FFFFFF"/>
        <w:tabs>
          <w:tab w:val="num" w:pos="709"/>
          <w:tab w:val="left" w:pos="1134"/>
        </w:tabs>
        <w:autoSpaceDE w:val="0"/>
        <w:autoSpaceDN w:val="0"/>
        <w:adjustRightInd w:val="0"/>
        <w:spacing w:after="0" w:line="240" w:lineRule="auto"/>
        <w:contextualSpacing/>
        <w:jc w:val="both"/>
        <w:rPr>
          <w:rFonts w:ascii="Tahoma" w:eastAsia="Times New Roman" w:hAnsi="Tahoma" w:cs="Tahoma"/>
          <w:b/>
          <w:sz w:val="20"/>
          <w:szCs w:val="20"/>
          <w:lang w:eastAsia="ru-RU"/>
        </w:rPr>
      </w:pPr>
      <w:r w:rsidRPr="006879B5">
        <w:rPr>
          <w:rFonts w:ascii="Tahoma" w:eastAsia="Times New Roman" w:hAnsi="Tahoma" w:cs="Tahoma"/>
          <w:b/>
          <w:sz w:val="20"/>
          <w:szCs w:val="20"/>
          <w:lang w:eastAsia="ru-RU"/>
        </w:rPr>
        <w:t>Приемка Оказанных Услуг</w:t>
      </w:r>
    </w:p>
    <w:p w:rsidR="00F443DF" w:rsidRPr="006879B5" w:rsidRDefault="00F443DF" w:rsidP="00F443DF">
      <w:pPr>
        <w:numPr>
          <w:ilvl w:val="2"/>
          <w:numId w:val="5"/>
        </w:numPr>
        <w:tabs>
          <w:tab w:val="clear" w:pos="1440"/>
          <w:tab w:val="num" w:pos="709"/>
          <w:tab w:val="left" w:pos="1276"/>
          <w:tab w:val="num" w:pos="2292"/>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F443DF" w:rsidRPr="006879B5" w:rsidRDefault="00F443DF" w:rsidP="00F443DF">
      <w:pPr>
        <w:numPr>
          <w:ilvl w:val="2"/>
          <w:numId w:val="5"/>
        </w:numPr>
        <w:tabs>
          <w:tab w:val="clear" w:pos="1440"/>
          <w:tab w:val="left" w:pos="709"/>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Сдача-приемка Услуг производится Сторонами ежемесячно. К приемке предъявляются Услуги, завершенные Исполнителем в отчетном месяце. </w:t>
      </w:r>
    </w:p>
    <w:p w:rsidR="00F443DF" w:rsidRPr="006879B5" w:rsidRDefault="00F443DF" w:rsidP="00F443DF">
      <w:pPr>
        <w:widowControl w:val="0"/>
        <w:numPr>
          <w:ilvl w:val="2"/>
          <w:numId w:val="5"/>
        </w:numPr>
        <w:shd w:val="clear" w:color="auto" w:fill="FFFFFF"/>
        <w:tabs>
          <w:tab w:val="clear" w:pos="1440"/>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передает Заказчику до начала приемки результата оказанных Услуг два экземпляра акта сдачи-приемки </w:t>
      </w:r>
      <w:r>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подписанных Исп</w:t>
      </w:r>
      <w:r>
        <w:rPr>
          <w:rFonts w:ascii="Tahoma" w:eastAsia="Times New Roman" w:hAnsi="Tahoma" w:cs="Tahoma"/>
          <w:sz w:val="20"/>
          <w:szCs w:val="20"/>
          <w:lang w:eastAsia="ru-RU"/>
        </w:rPr>
        <w:t>олнителем</w:t>
      </w:r>
      <w:r w:rsidRPr="006879B5">
        <w:rPr>
          <w:rFonts w:ascii="Tahoma" w:eastAsia="Times New Roman" w:hAnsi="Tahoma" w:cs="Tahoma"/>
          <w:sz w:val="20"/>
          <w:szCs w:val="20"/>
          <w:lang w:eastAsia="ru-RU"/>
        </w:rPr>
        <w:t xml:space="preserve">.  </w:t>
      </w:r>
    </w:p>
    <w:p w:rsidR="00F443DF" w:rsidRPr="006879B5" w:rsidRDefault="00F443DF" w:rsidP="00F443DF">
      <w:pPr>
        <w:widowControl w:val="0"/>
        <w:shd w:val="clear" w:color="auto" w:fill="FFFFFF"/>
        <w:tabs>
          <w:tab w:val="left" w:pos="1276"/>
          <w:tab w:val="num" w:pos="1440"/>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Акт сдачи-приемки </w:t>
      </w:r>
      <w:r>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 xml:space="preserve">Услуг </w:t>
      </w:r>
      <w:r>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предоставляется Исполнителем Заказчику до 3</w:t>
      </w:r>
      <w:r>
        <w:rPr>
          <w:rFonts w:ascii="Tahoma" w:eastAsia="Times New Roman" w:hAnsi="Tahoma" w:cs="Tahoma"/>
          <w:sz w:val="20"/>
          <w:szCs w:val="20"/>
          <w:lang w:eastAsia="ru-RU"/>
        </w:rPr>
        <w:t>-</w:t>
      </w:r>
      <w:r w:rsidRPr="006879B5">
        <w:rPr>
          <w:rFonts w:ascii="Tahoma" w:eastAsia="Times New Roman" w:hAnsi="Tahoma" w:cs="Tahoma"/>
          <w:sz w:val="20"/>
          <w:szCs w:val="20"/>
          <w:lang w:eastAsia="ru-RU"/>
        </w:rPr>
        <w:t>го числа месяца, следующего за отчетным</w:t>
      </w:r>
    </w:p>
    <w:p w:rsidR="00F443DF" w:rsidRPr="006879B5" w:rsidRDefault="00F443DF" w:rsidP="00F443D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Заказчик обязан в срок не более </w:t>
      </w:r>
      <w:r>
        <w:rPr>
          <w:rFonts w:ascii="Tahoma" w:eastAsia="Times New Roman" w:hAnsi="Tahoma" w:cs="Tahoma"/>
          <w:sz w:val="20"/>
          <w:szCs w:val="20"/>
          <w:lang w:eastAsia="ru-RU"/>
        </w:rPr>
        <w:t>15</w:t>
      </w:r>
      <w:r w:rsidRPr="006879B5">
        <w:rPr>
          <w:rFonts w:ascii="Tahoma" w:eastAsia="Times New Roman" w:hAnsi="Tahoma" w:cs="Tahoma"/>
          <w:sz w:val="20"/>
          <w:szCs w:val="20"/>
          <w:lang w:eastAsia="ru-RU"/>
        </w:rPr>
        <w:t xml:space="preserve"> (</w:t>
      </w:r>
      <w:r>
        <w:rPr>
          <w:rFonts w:ascii="Tahoma" w:eastAsia="Times New Roman" w:hAnsi="Tahoma" w:cs="Tahoma"/>
          <w:sz w:val="20"/>
          <w:szCs w:val="20"/>
          <w:lang w:eastAsia="ru-RU"/>
        </w:rPr>
        <w:t>пятнадцати</w:t>
      </w:r>
      <w:r w:rsidRPr="006879B5">
        <w:rPr>
          <w:rFonts w:ascii="Tahoma" w:eastAsia="Times New Roman" w:hAnsi="Tahoma" w:cs="Tahoma"/>
          <w:sz w:val="20"/>
          <w:szCs w:val="20"/>
          <w:lang w:eastAsia="ru-RU"/>
        </w:rPr>
        <w:t xml:space="preserve">) </w:t>
      </w:r>
      <w:r>
        <w:rPr>
          <w:rFonts w:ascii="Tahoma" w:eastAsia="Times New Roman" w:hAnsi="Tahoma" w:cs="Tahoma"/>
          <w:sz w:val="20"/>
          <w:szCs w:val="20"/>
          <w:lang w:eastAsia="ru-RU"/>
        </w:rPr>
        <w:t>календарных</w:t>
      </w:r>
      <w:r w:rsidRPr="006879B5">
        <w:rPr>
          <w:rFonts w:ascii="Tahoma" w:eastAsia="Times New Roman" w:hAnsi="Tahoma" w:cs="Tahoma"/>
          <w:sz w:val="20"/>
          <w:szCs w:val="20"/>
          <w:lang w:eastAsia="ru-RU"/>
        </w:rPr>
        <w:t xml:space="preserve"> дней с момента предъявления Исполнителем акта </w:t>
      </w:r>
      <w:r>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 xml:space="preserve">оказанных Услуг </w:t>
      </w:r>
      <w:r>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F443DF" w:rsidRPr="006879B5" w:rsidRDefault="00F443DF" w:rsidP="00F443D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Заказчик производит приемку оказанных Услуг</w:t>
      </w:r>
      <w:r>
        <w:rPr>
          <w:rFonts w:ascii="Tahoma" w:eastAsia="Times New Roman" w:hAnsi="Tahoma" w:cs="Tahoma"/>
          <w:sz w:val="20"/>
          <w:szCs w:val="20"/>
          <w:lang w:eastAsia="ru-RU"/>
        </w:rPr>
        <w:t xml:space="preserve"> </w:t>
      </w:r>
      <w:r w:rsidRPr="006879B5">
        <w:rPr>
          <w:rFonts w:ascii="Tahoma" w:eastAsia="Times New Roman" w:hAnsi="Tahoma" w:cs="Tahoma"/>
          <w:sz w:val="20"/>
          <w:szCs w:val="20"/>
          <w:lang w:eastAsia="ru-RU"/>
        </w:rPr>
        <w:t xml:space="preserve">путем подписания акта </w:t>
      </w:r>
      <w:r>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оказанных 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оказанных 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w:t>
      </w:r>
    </w:p>
    <w:p w:rsidR="00F443DF" w:rsidRPr="006879B5" w:rsidRDefault="00F443DF" w:rsidP="00F443D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w:t>
      </w:r>
      <w:r>
        <w:rPr>
          <w:rFonts w:ascii="Tahoma" w:eastAsia="Times New Roman" w:hAnsi="Tahoma" w:cs="Tahoma"/>
          <w:sz w:val="20"/>
          <w:szCs w:val="20"/>
          <w:lang w:eastAsia="ru-RU"/>
        </w:rPr>
        <w:t xml:space="preserve"> 15 календарных</w:t>
      </w:r>
      <w:r w:rsidRPr="006879B5">
        <w:rPr>
          <w:rFonts w:ascii="Tahoma" w:eastAsia="Times New Roman" w:hAnsi="Tahoma" w:cs="Tahoma"/>
          <w:sz w:val="20"/>
          <w:szCs w:val="20"/>
          <w:lang w:eastAsia="ru-RU"/>
        </w:rPr>
        <w:t xml:space="preserve"> дней оформить мотивированный отказ от приемки оказанных Услуг и направить его Исполнителю. </w:t>
      </w:r>
    </w:p>
    <w:p w:rsidR="00F443DF" w:rsidRPr="006879B5" w:rsidRDefault="00F443DF" w:rsidP="00F443DF">
      <w:pPr>
        <w:widowControl w:val="0"/>
        <w:numPr>
          <w:ilvl w:val="2"/>
          <w:numId w:val="5"/>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F443DF" w:rsidRDefault="00F443DF" w:rsidP="00F443DF">
      <w:pPr>
        <w:pStyle w:val="afffa"/>
        <w:widowControl w:val="0"/>
        <w:tabs>
          <w:tab w:val="num" w:pos="-142"/>
          <w:tab w:val="num" w:pos="993"/>
        </w:tabs>
        <w:spacing w:after="0" w:line="240" w:lineRule="auto"/>
        <w:ind w:left="0"/>
        <w:jc w:val="both"/>
        <w:rPr>
          <w:rFonts w:ascii="Tahoma" w:eastAsia="Microsoft Sans Serif" w:hAnsi="Tahoma" w:cs="Tahoma"/>
          <w:szCs w:val="20"/>
        </w:rPr>
      </w:pPr>
    </w:p>
    <w:p w:rsidR="00F443DF" w:rsidRPr="006D3C1B" w:rsidRDefault="00F443DF" w:rsidP="00F443DF">
      <w:pPr>
        <w:widowControl w:val="0"/>
        <w:numPr>
          <w:ilvl w:val="0"/>
          <w:numId w:val="5"/>
        </w:numPr>
        <w:tabs>
          <w:tab w:val="left"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Ответственность Сторон</w:t>
      </w:r>
    </w:p>
    <w:p w:rsidR="00F443DF" w:rsidRPr="006D3C1B" w:rsidRDefault="00F443DF" w:rsidP="00F443D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F443DF" w:rsidRPr="006D3C1B" w:rsidRDefault="00F443DF" w:rsidP="00F443DF">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443DF" w:rsidRPr="006D3C1B" w:rsidRDefault="00F443DF" w:rsidP="00F443DF">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443DF" w:rsidRPr="006D3C1B" w:rsidRDefault="00F443DF" w:rsidP="00F443DF">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F443DF" w:rsidRPr="006D3C1B" w:rsidRDefault="00F443DF" w:rsidP="00F443DF">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F443DF" w:rsidRPr="006D3C1B" w:rsidRDefault="00F443DF" w:rsidP="00F443DF">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F443DF" w:rsidRPr="006D3C1B" w:rsidRDefault="00F443DF" w:rsidP="00F443DF">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F443DF" w:rsidRPr="006D3C1B" w:rsidRDefault="00F443DF" w:rsidP="00F443DF">
      <w:pPr>
        <w:numPr>
          <w:ilvl w:val="1"/>
          <w:numId w:val="5"/>
        </w:numPr>
        <w:tabs>
          <w:tab w:val="clear" w:pos="1866"/>
          <w:tab w:val="num" w:pos="0"/>
          <w:tab w:val="num" w:pos="142"/>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освобождается от возмещения ущерба, если он причинен:</w:t>
      </w:r>
    </w:p>
    <w:p w:rsidR="00F443DF" w:rsidRPr="006D3C1B" w:rsidRDefault="00F443DF" w:rsidP="00F443DF">
      <w:pPr>
        <w:tabs>
          <w:tab w:val="num" w:pos="0"/>
          <w:tab w:val="num" w:pos="142"/>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F443DF" w:rsidRPr="006D3C1B" w:rsidRDefault="00F443DF" w:rsidP="00F443DF">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действиями извне без проникновения на объект (выстрел, забрасывание предметов на охраняемую территорию и т.п.).</w:t>
      </w:r>
    </w:p>
    <w:p w:rsidR="00F443DF" w:rsidRPr="006D3C1B" w:rsidRDefault="00F443DF" w:rsidP="00F443DF">
      <w:pPr>
        <w:numPr>
          <w:ilvl w:val="1"/>
          <w:numId w:val="5"/>
        </w:num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F443DF" w:rsidRPr="006D3C1B" w:rsidRDefault="00F443DF" w:rsidP="00F443DF">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пропуска на охраняемую территорию или с охраняемой территории с нарушением пропускного режима:</w:t>
      </w:r>
    </w:p>
    <w:p w:rsidR="00F443DF" w:rsidRPr="006D3C1B" w:rsidRDefault="00F443DF" w:rsidP="00F443DF">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а) физического лица - в размере 5 000 рублей;</w:t>
      </w:r>
    </w:p>
    <w:p w:rsidR="00F443DF" w:rsidRPr="006D3C1B" w:rsidRDefault="00F443DF" w:rsidP="00F443DF">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б) физического лица, причинившего Заказчику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F443DF" w:rsidRPr="006D3C1B" w:rsidRDefault="00F443DF" w:rsidP="00F443DF">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транспортного средства - в размере 15 000 рублей;</w:t>
      </w:r>
    </w:p>
    <w:p w:rsidR="00F443DF" w:rsidRPr="006D3C1B" w:rsidRDefault="00F443DF" w:rsidP="00F443DF">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г) транспортного средства, в результате чего Заказчику причинен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F443DF" w:rsidRPr="006D3C1B" w:rsidRDefault="00F443DF" w:rsidP="00F443DF">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F443DF" w:rsidRPr="006D3C1B" w:rsidRDefault="00F443DF" w:rsidP="00F443DF">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причинения ущерба Заказчику путем хищения или повреждения имущества работниками Исполнителя - в размере 20 000 рублей, с возмещением причиненного Заказчику ущерба в соответствии с положениями Статьи 6 настоящего Договора;</w:t>
      </w:r>
    </w:p>
    <w:p w:rsidR="00F443DF" w:rsidRPr="008934F2" w:rsidRDefault="00F443DF" w:rsidP="00F443DF">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8934F2">
        <w:rPr>
          <w:rFonts w:ascii="Tahoma" w:eastAsiaTheme="minorEastAsia" w:hAnsi="Tahoma" w:cs="Tahoma"/>
          <w:sz w:val="20"/>
          <w:szCs w:val="20"/>
          <w:lang w:eastAsia="ru-RU"/>
        </w:rPr>
        <w:t>За каждый случай не закрытия поста охраны в соответствии с Техническим Заданием и\или Актом совместной комиссии - в размере 20 000 рублей. Пост считается незакрытым, если не выставлен один работник либо необходимое количество работников Исполнителя для данного поста.</w:t>
      </w:r>
    </w:p>
    <w:p w:rsidR="00F443DF" w:rsidRPr="006D3C1B" w:rsidRDefault="00F443DF" w:rsidP="00F443DF">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служебного удостоверения, форменного обмундирования, специальных средств и средств радиосвязи при несении дежурства - в размере 10 000 рублей.</w:t>
      </w:r>
    </w:p>
    <w:p w:rsidR="00F443DF" w:rsidRPr="006D3C1B" w:rsidRDefault="00F443DF" w:rsidP="00F443DF">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боевого или служебного оружия, наличие которого предусмотрено действующим законодательством - в размере 20 000 рублей.</w:t>
      </w:r>
    </w:p>
    <w:p w:rsidR="00F443DF" w:rsidRPr="006D3C1B" w:rsidRDefault="00F443DF" w:rsidP="00F443DF">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нарушения работниками Исполнителя Положения о пропускном и внутриобъектовом режиме – в размере 10 000 рублей.</w:t>
      </w:r>
    </w:p>
    <w:p w:rsidR="00F443DF" w:rsidRPr="0057040C" w:rsidRDefault="00F443DF" w:rsidP="00F443DF">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За каждый случай нарушений, перечисленных в пункте 5.1.12. настоящего Договора - в размере 1</w:t>
      </w:r>
      <w:r>
        <w:rPr>
          <w:rFonts w:ascii="Tahoma" w:hAnsi="Tahoma" w:cs="Tahoma"/>
          <w:szCs w:val="20"/>
        </w:rPr>
        <w:t>0</w:t>
      </w:r>
      <w:r w:rsidRPr="0057040C">
        <w:rPr>
          <w:rFonts w:ascii="Tahoma" w:hAnsi="Tahoma" w:cs="Tahoma"/>
          <w:szCs w:val="20"/>
        </w:rPr>
        <w:t xml:space="preserve"> 000 рублей.</w:t>
      </w:r>
    </w:p>
    <w:p w:rsidR="00F443DF" w:rsidRPr="006D3C1B" w:rsidRDefault="00F443DF" w:rsidP="00F443DF">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Указанные в п. 6.7. настоящего Договора финансовые санкции, Заказчик применяет на основании Акта о выявленном нарушении в соответствии с настоящим Договором (Приложение №4).</w:t>
      </w:r>
    </w:p>
    <w:p w:rsidR="00F443DF" w:rsidRPr="006D3C1B" w:rsidRDefault="00F443DF" w:rsidP="00F443DF">
      <w:pPr>
        <w:numPr>
          <w:ilvl w:val="1"/>
          <w:numId w:val="5"/>
        </w:numPr>
        <w:tabs>
          <w:tab w:val="clear" w:pos="1866"/>
          <w:tab w:val="num" w:pos="0"/>
          <w:tab w:val="num" w:pos="709"/>
        </w:tabs>
        <w:spacing w:after="0" w:line="240" w:lineRule="auto"/>
        <w:contextualSpacing/>
        <w:jc w:val="both"/>
        <w:rPr>
          <w:rFonts w:ascii="Tahoma" w:eastAsia="Times New Roman" w:hAnsi="Tahoma" w:cs="Tahoma"/>
          <w:iCs/>
          <w:sz w:val="20"/>
          <w:szCs w:val="20"/>
          <w:lang w:eastAsia="ru-RU"/>
        </w:rPr>
      </w:pPr>
      <w:r w:rsidRPr="006D3C1B">
        <w:rPr>
          <w:rFonts w:ascii="Tahoma" w:eastAsia="Times New Roman" w:hAnsi="Tahoma" w:cs="Tahoma"/>
          <w:iCs/>
          <w:sz w:val="20"/>
          <w:szCs w:val="20"/>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Проценты рассчитывается по формуле простых процентов с 31(тридцать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F443DF" w:rsidRPr="006D3C1B" w:rsidRDefault="00F443DF" w:rsidP="00F443DF">
      <w:pPr>
        <w:numPr>
          <w:ilvl w:val="1"/>
          <w:numId w:val="5"/>
        </w:numPr>
        <w:tabs>
          <w:tab w:val="num" w:pos="0"/>
          <w:tab w:val="num"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не несет перед Исполнителем ответственность за упущенную выгоду.</w:t>
      </w:r>
    </w:p>
    <w:p w:rsidR="00F443DF" w:rsidRPr="006D3C1B" w:rsidRDefault="00F443DF" w:rsidP="00F443DF">
      <w:pPr>
        <w:widowControl w:val="0"/>
        <w:numPr>
          <w:ilvl w:val="1"/>
          <w:numId w:val="5"/>
        </w:numPr>
        <w:shd w:val="clear" w:color="auto" w:fill="FFFFFF"/>
        <w:tabs>
          <w:tab w:val="clear" w:pos="1866"/>
          <w:tab w:val="num" w:pos="0"/>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2" w:name="_Ref325972312"/>
      <w:r w:rsidRPr="006D3C1B">
        <w:rPr>
          <w:rFonts w:ascii="Tahoma" w:eastAsiaTheme="minorEastAsia" w:hAnsi="Tahoma" w:cs="Tahoma"/>
          <w:sz w:val="20"/>
          <w:szCs w:val="20"/>
          <w:lang w:eastAsia="ru-RU"/>
        </w:rPr>
        <w:t>Исполнитель при нарушении договорных обязательств уплачивает Заказчику:</w:t>
      </w:r>
      <w:bookmarkEnd w:id="2"/>
    </w:p>
    <w:p w:rsidR="00F443DF" w:rsidRPr="006D3C1B" w:rsidRDefault="00F443DF" w:rsidP="00F443DF">
      <w:pPr>
        <w:widowControl w:val="0"/>
        <w:shd w:val="clear" w:color="auto" w:fill="FFFFFF"/>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imes New Roman" w:hAnsi="Tahoma" w:cs="Tahoma"/>
          <w:sz w:val="20"/>
          <w:szCs w:val="20"/>
          <w:lang w:eastAsia="ru-RU"/>
        </w:rPr>
        <w:t>- За ненадлежащее исполнение Исполнителем обязательств, предусмотренных п. 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F443DF"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3" w:name="_Ref327954349"/>
      <w:r w:rsidRPr="006D3C1B">
        <w:rPr>
          <w:rFonts w:ascii="Tahoma" w:eastAsiaTheme="minorEastAsia" w:hAnsi="Tahoma" w:cs="Tahoma"/>
          <w:sz w:val="20"/>
          <w:szCs w:val="20"/>
          <w:lang w:eastAsia="ru-RU"/>
        </w:rPr>
        <w:t>- 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Pr>
          <w:rFonts w:ascii="Tahoma" w:eastAsiaTheme="minorEastAsia" w:hAnsi="Tahoma" w:cs="Tahoma"/>
          <w:sz w:val="20"/>
          <w:szCs w:val="20"/>
          <w:lang w:eastAsia="ru-RU"/>
        </w:rPr>
        <w:t xml:space="preserve">- </w:t>
      </w:r>
      <w:r w:rsidRPr="00BB0E05">
        <w:rPr>
          <w:rFonts w:ascii="Tahoma" w:eastAsiaTheme="minorEastAsia" w:hAnsi="Tahoma" w:cs="Tahoma"/>
          <w:sz w:val="20"/>
          <w:szCs w:val="20"/>
          <w:lang w:eastAsia="ru-RU"/>
        </w:rPr>
        <w:t>За нарушение Исполнителем пропускного и внутриобъектового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r>
        <w:rPr>
          <w:rFonts w:ascii="Tahoma" w:eastAsiaTheme="minorEastAsia" w:hAnsi="Tahoma" w:cs="Tahoma"/>
          <w:sz w:val="20"/>
          <w:szCs w:val="20"/>
          <w:lang w:eastAsia="ru-RU"/>
        </w:rPr>
        <w:t>.</w:t>
      </w:r>
    </w:p>
    <w:bookmarkEnd w:id="3"/>
    <w:p w:rsidR="00F443DF" w:rsidRPr="006D3C1B" w:rsidRDefault="00F443DF" w:rsidP="00F443D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rsidR="00F443DF" w:rsidRPr="006D3C1B" w:rsidRDefault="00F443DF" w:rsidP="00F443DF">
      <w:pPr>
        <w:widowControl w:val="0"/>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w:t>
      </w:r>
      <w:r>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Договора суммы за каждый установленный случай.</w:t>
      </w:r>
    </w:p>
    <w:p w:rsidR="00F443DF" w:rsidRPr="006D3C1B" w:rsidRDefault="00F443DF" w:rsidP="00F443DF">
      <w:pPr>
        <w:widowControl w:val="0"/>
        <w:shd w:val="clear" w:color="auto" w:fill="FFFFFF"/>
        <w:tabs>
          <w:tab w:val="num" w:pos="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rsidR="00F443DF" w:rsidRPr="006D3C1B" w:rsidRDefault="00F443DF" w:rsidP="00F443DF">
      <w:pPr>
        <w:widowControl w:val="0"/>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ОТ (Приложение № </w:t>
      </w:r>
      <w:r>
        <w:rPr>
          <w:rFonts w:ascii="Tahoma" w:eastAsiaTheme="minorEastAsia" w:hAnsi="Tahoma" w:cs="Tahoma"/>
          <w:sz w:val="20"/>
          <w:szCs w:val="20"/>
          <w:lang w:eastAsia="ru-RU"/>
        </w:rPr>
        <w:t>6</w:t>
      </w:r>
      <w:r w:rsidRPr="006D3C1B">
        <w:rPr>
          <w:rFonts w:ascii="Tahoma" w:eastAsiaTheme="minorEastAsia" w:hAnsi="Tahoma" w:cs="Tahoma"/>
          <w:sz w:val="20"/>
          <w:szCs w:val="20"/>
          <w:lang w:eastAsia="ru-RU"/>
        </w:rPr>
        <w:t xml:space="preserve"> к Договору) Исполнитель </w:t>
      </w:r>
      <w:r w:rsidRPr="006D3C1B">
        <w:rPr>
          <w:rFonts w:ascii="Tahoma" w:eastAsiaTheme="minorEastAsia" w:hAnsi="Tahoma" w:cs="Tahoma"/>
          <w:sz w:val="20"/>
          <w:szCs w:val="20"/>
          <w:lang w:eastAsia="ru-RU"/>
        </w:rPr>
        <w:lastRenderedPageBreak/>
        <w:t xml:space="preserve">обязан уплатить по требованию Заказчика единовременный штраф в размере 25% от предусмотренного п. 6.11. Договора размера ответственности.  </w:t>
      </w:r>
    </w:p>
    <w:p w:rsidR="00F443DF" w:rsidRPr="006D3C1B" w:rsidRDefault="00F443DF" w:rsidP="00F443DF">
      <w:pPr>
        <w:widowControl w:val="0"/>
        <w:numPr>
          <w:ilvl w:val="1"/>
          <w:numId w:val="5"/>
        </w:numPr>
        <w:shd w:val="clear" w:color="auto" w:fill="FFFFFF"/>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4" w:name="_Ref327954352"/>
      <w:r w:rsidRPr="006D3C1B">
        <w:rPr>
          <w:rFonts w:ascii="Tahoma" w:eastAsiaTheme="minorEastAsia" w:hAnsi="Tahoma" w:cs="Tahoma"/>
          <w:sz w:val="20"/>
          <w:szCs w:val="20"/>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4"/>
    </w:p>
    <w:p w:rsidR="00F443DF" w:rsidRPr="006D3C1B" w:rsidRDefault="00F443DF" w:rsidP="00F443DF">
      <w:pPr>
        <w:numPr>
          <w:ilvl w:val="1"/>
          <w:numId w:val="5"/>
        </w:numPr>
        <w:tabs>
          <w:tab w:val="num" w:pos="0"/>
          <w:tab w:val="left" w:pos="567"/>
          <w:tab w:val="left"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F443DF" w:rsidRPr="006D3C1B" w:rsidRDefault="00F443DF" w:rsidP="00F443DF">
      <w:pPr>
        <w:numPr>
          <w:ilvl w:val="1"/>
          <w:numId w:val="5"/>
        </w:numPr>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5" w:name="_Ref327954355"/>
      <w:bookmarkStart w:id="6" w:name="_Ref273619007"/>
      <w:r w:rsidRPr="006D3C1B">
        <w:rPr>
          <w:rFonts w:ascii="Tahoma" w:eastAsiaTheme="minorEastAsia" w:hAnsi="Tahoma" w:cs="Tahoma"/>
          <w:sz w:val="20"/>
          <w:szCs w:val="20"/>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6D3C1B">
        <w:rPr>
          <w:rFonts w:ascii="Tahoma" w:eastAsiaTheme="minorEastAsia" w:hAnsi="Tahoma" w:cs="Tahoma"/>
          <w:sz w:val="20"/>
          <w:szCs w:val="20"/>
          <w:lang w:eastAsia="ru-RU"/>
        </w:rPr>
        <w:t xml:space="preserve"> </w:t>
      </w:r>
      <w:bookmarkEnd w:id="6"/>
    </w:p>
    <w:p w:rsidR="00F443DF" w:rsidRPr="006D3C1B" w:rsidRDefault="00F443DF" w:rsidP="00F443DF">
      <w:pPr>
        <w:widowControl w:val="0"/>
        <w:numPr>
          <w:ilvl w:val="1"/>
          <w:numId w:val="5"/>
        </w:numPr>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7" w:name="_Ref327954364"/>
      <w:r w:rsidRPr="006D3C1B">
        <w:rPr>
          <w:rFonts w:ascii="Tahoma" w:eastAsiaTheme="minorEastAsia" w:hAnsi="Tahoma" w:cs="Tahoma"/>
          <w:sz w:val="20"/>
          <w:szCs w:val="20"/>
          <w:lang w:eastAsia="ru-RU"/>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F443DF" w:rsidRPr="0047207C" w:rsidRDefault="00F443DF" w:rsidP="00F443DF">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 w:val="20"/>
          <w:szCs w:val="20"/>
        </w:rPr>
      </w:pPr>
      <w:r w:rsidRPr="0047207C">
        <w:rPr>
          <w:rFonts w:ascii="Tahoma" w:hAnsi="Tahoma" w:cs="Tahoma"/>
          <w:color w:val="000000" w:themeColor="text1"/>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F443DF" w:rsidRPr="006D3C1B" w:rsidRDefault="00F443DF" w:rsidP="00F443DF">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443DF" w:rsidRPr="006D3C1B" w:rsidRDefault="00F443DF" w:rsidP="00F443DF">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предусмотренн</w:t>
      </w:r>
      <w:r w:rsidRPr="006D3C1B">
        <w:rPr>
          <w:rFonts w:ascii="Tahoma" w:eastAsiaTheme="minorEastAsia" w:hAnsi="Tahoma" w:cs="Tahoma"/>
          <w:color w:val="000000"/>
          <w:sz w:val="20"/>
          <w:szCs w:val="20"/>
          <w:lang w:eastAsia="ru-RU"/>
        </w:rPr>
        <w:t>ых</w:t>
      </w:r>
      <w:r w:rsidRPr="006D3C1B">
        <w:rPr>
          <w:rFonts w:ascii="Tahoma" w:eastAsiaTheme="minorEastAsia" w:hAnsi="Tahoma" w:cs="Tahoma"/>
          <w:sz w:val="20"/>
          <w:szCs w:val="20"/>
          <w:lang w:eastAsia="ru-RU"/>
        </w:rPr>
        <w:t xml:space="preserve"> настоящим разделом Договора сумм не освобождает Исполнителя от исполнения обязательств по настоящему Договору. </w:t>
      </w:r>
    </w:p>
    <w:p w:rsidR="00F443DF" w:rsidRPr="006D3C1B" w:rsidRDefault="00F443DF" w:rsidP="00F443DF">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F443DF" w:rsidRDefault="00F443DF" w:rsidP="00F443DF">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F443DF" w:rsidRPr="000D045E" w:rsidRDefault="00F443DF" w:rsidP="00F443DF">
      <w:pPr>
        <w:pStyle w:val="afffa"/>
        <w:numPr>
          <w:ilvl w:val="1"/>
          <w:numId w:val="5"/>
        </w:numPr>
        <w:tabs>
          <w:tab w:val="clear" w:pos="1866"/>
          <w:tab w:val="num" w:pos="567"/>
        </w:tabs>
        <w:spacing w:after="0" w:line="240" w:lineRule="auto"/>
        <w:jc w:val="both"/>
        <w:rPr>
          <w:rFonts w:ascii="Tahoma" w:hAnsi="Tahoma" w:cs="Tahoma"/>
          <w:szCs w:val="20"/>
        </w:rPr>
      </w:pPr>
      <w:r w:rsidRPr="000D045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Cs w:val="20"/>
        </w:rPr>
        <w:t>Заказчиком</w:t>
      </w:r>
      <w:r w:rsidRPr="000D045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F443DF" w:rsidRPr="00923A95" w:rsidRDefault="00F443DF" w:rsidP="00F443DF">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F443DF" w:rsidRPr="00923A95" w:rsidRDefault="00F443DF" w:rsidP="00F443DF">
      <w:pPr>
        <w:pStyle w:val="afffa"/>
        <w:spacing w:after="0" w:line="240" w:lineRule="auto"/>
        <w:ind w:left="0"/>
        <w:jc w:val="both"/>
        <w:rPr>
          <w:rFonts w:ascii="Tahoma" w:hAnsi="Tahoma" w:cs="Tahoma"/>
          <w:szCs w:val="20"/>
        </w:rPr>
      </w:pPr>
      <w:r w:rsidRPr="00923A9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F443DF" w:rsidRPr="00923A95" w:rsidRDefault="00F443DF" w:rsidP="00F443DF">
      <w:pPr>
        <w:pStyle w:val="afffa"/>
        <w:spacing w:after="0" w:line="240" w:lineRule="auto"/>
        <w:ind w:left="0"/>
        <w:jc w:val="both"/>
        <w:rPr>
          <w:rFonts w:ascii="Tahoma" w:hAnsi="Tahoma" w:cs="Tahoma"/>
          <w:szCs w:val="20"/>
        </w:rPr>
      </w:pPr>
      <w:r w:rsidRPr="00923A95">
        <w:rPr>
          <w:rFonts w:ascii="Tahoma" w:hAnsi="Tahoma" w:cs="Tahoma"/>
          <w:szCs w:val="20"/>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F443DF" w:rsidRPr="00923A95" w:rsidRDefault="00F443DF" w:rsidP="00F443DF">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F443DF" w:rsidRPr="00923A95" w:rsidRDefault="00F443DF" w:rsidP="00F443DF">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F443DF" w:rsidRPr="00923A95" w:rsidRDefault="00F443DF" w:rsidP="00F443DF">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F443DF" w:rsidRPr="00FC259A" w:rsidRDefault="00F443DF" w:rsidP="00F443DF">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F443DF" w:rsidRPr="00B16F82" w:rsidRDefault="00F443DF" w:rsidP="00F443DF">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B16F82">
        <w:rPr>
          <w:rFonts w:ascii="Tahoma" w:eastAsiaTheme="minorEastAsia" w:hAnsi="Tahoma" w:cs="Tahoma"/>
          <w:sz w:val="20"/>
          <w:szCs w:val="20"/>
          <w:lang w:eastAsia="ru-RU"/>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w:t>
      </w:r>
      <w:r w:rsidRPr="00B16F82">
        <w:rPr>
          <w:rFonts w:ascii="Tahoma" w:eastAsiaTheme="minorEastAsia" w:hAnsi="Tahoma" w:cs="Tahoma"/>
          <w:sz w:val="20"/>
          <w:szCs w:val="20"/>
          <w:lang w:eastAsia="ru-RU"/>
        </w:rPr>
        <w:lastRenderedPageBreak/>
        <w:t>отказом от осуществления права, и не лишает Заказчика права на осуществление своего права по Договору по тем же основаниям.</w:t>
      </w: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Форс-мажор</w:t>
      </w:r>
    </w:p>
    <w:p w:rsidR="00F443DF" w:rsidRPr="006D3C1B" w:rsidRDefault="00F443DF" w:rsidP="00F443DF">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Стороны освобождаются </w:t>
      </w:r>
      <w:r w:rsidRPr="006D3C1B">
        <w:rPr>
          <w:rFonts w:ascii="Tahoma" w:eastAsiaTheme="majorEastAsia" w:hAnsi="Tahoma" w:cs="Tahoma"/>
          <w:bCs/>
          <w:sz w:val="20"/>
          <w:szCs w:val="20"/>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F443DF" w:rsidRPr="006D3C1B" w:rsidRDefault="00F443DF" w:rsidP="00F443DF">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Под обстоятельствами непреодолимой силы (форс-мажорные обстоятельства) </w:t>
      </w:r>
      <w:r w:rsidRPr="006D3C1B">
        <w:rPr>
          <w:rFonts w:ascii="Tahoma" w:eastAsiaTheme="majorEastAsia" w:hAnsi="Tahoma" w:cs="Tahoma"/>
          <w:bCs/>
          <w:sz w:val="20"/>
          <w:szCs w:val="20"/>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F443DF" w:rsidRPr="006D3C1B" w:rsidRDefault="00F443DF" w:rsidP="00F443DF">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Pr>
          <w:rFonts w:ascii="Tahoma" w:eastAsiaTheme="majorEastAsia" w:hAnsi="Tahoma" w:cs="Tahoma"/>
          <w:bCs/>
          <w:sz w:val="20"/>
          <w:szCs w:val="20"/>
          <w:lang w:eastAsia="ru-RU"/>
        </w:rPr>
        <w:t>.</w:t>
      </w:r>
    </w:p>
    <w:p w:rsidR="00F443DF" w:rsidRPr="006D3C1B" w:rsidRDefault="00F443DF" w:rsidP="00F443DF">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При наступлении обстоятельств, указанных в п. 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F443DF" w:rsidRPr="006D3C1B" w:rsidRDefault="00F443DF" w:rsidP="00F443DF">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Сторона, не направившая либо несвоевременно направившая извещение, предусмотренное в п. 7.4. Договора, обязана возместить другой Стороне причиненные такой просрочкой убытки.</w:t>
      </w:r>
    </w:p>
    <w:p w:rsidR="00F443DF" w:rsidRPr="006D3C1B" w:rsidRDefault="00F443DF" w:rsidP="00F443DF">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F443DF" w:rsidRPr="006D3C1B" w:rsidRDefault="00F443DF" w:rsidP="00F443DF">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F443DF" w:rsidRPr="006D3C1B" w:rsidRDefault="00F443DF" w:rsidP="00F443DF">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F443DF" w:rsidRPr="006D3C1B" w:rsidRDefault="00F443DF" w:rsidP="00F443DF">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разрешения споров</w:t>
      </w:r>
    </w:p>
    <w:p w:rsidR="00F443DF" w:rsidRPr="006D3C1B" w:rsidRDefault="00F443DF" w:rsidP="00F443DF">
      <w:pPr>
        <w:numPr>
          <w:ilvl w:val="1"/>
          <w:numId w:val="5"/>
        </w:numPr>
        <w:tabs>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F443DF" w:rsidRPr="006D3C1B" w:rsidRDefault="00F443DF" w:rsidP="00F443DF">
      <w:pPr>
        <w:numPr>
          <w:ilvl w:val="1"/>
          <w:numId w:val="5"/>
        </w:numPr>
        <w:tabs>
          <w:tab w:val="num"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F443DF" w:rsidRPr="006D3C1B" w:rsidRDefault="00F443DF" w:rsidP="00F443DF">
      <w:pPr>
        <w:widowControl w:val="0"/>
        <w:numPr>
          <w:ilvl w:val="1"/>
          <w:numId w:val="5"/>
        </w:numPr>
        <w:tabs>
          <w:tab w:val="num" w:pos="567"/>
        </w:tabs>
        <w:autoSpaceDE w:val="0"/>
        <w:autoSpaceDN w:val="0"/>
        <w:adjustRightInd w:val="0"/>
        <w:spacing w:after="0" w:line="240" w:lineRule="auto"/>
        <w:contextualSpacing/>
        <w:jc w:val="both"/>
        <w:rPr>
          <w:rFonts w:ascii="Tahoma" w:eastAsiaTheme="minorEastAsia" w:hAnsi="Tahoma" w:cs="Tahoma"/>
          <w:bCs/>
          <w:sz w:val="20"/>
          <w:szCs w:val="20"/>
          <w:lang w:eastAsia="ru-RU"/>
        </w:rPr>
      </w:pPr>
      <w:r w:rsidRPr="006D3C1B">
        <w:rPr>
          <w:rFonts w:ascii="Tahoma" w:eastAsiaTheme="minorEastAsi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F443DF" w:rsidRPr="006D3C1B" w:rsidRDefault="00F443DF" w:rsidP="00F443DF">
      <w:pPr>
        <w:widowControl w:val="0"/>
        <w:autoSpaceDE w:val="0"/>
        <w:autoSpaceDN w:val="0"/>
        <w:adjustRightInd w:val="0"/>
        <w:spacing w:after="0" w:line="240" w:lineRule="auto"/>
        <w:contextualSpacing/>
        <w:jc w:val="both"/>
        <w:rPr>
          <w:rFonts w:ascii="Tahoma" w:eastAsiaTheme="minorEastAsia" w:hAnsi="Tahoma" w:cs="Tahoma"/>
          <w:bCs/>
          <w:sz w:val="20"/>
          <w:szCs w:val="20"/>
          <w:lang w:eastAsia="ru-RU"/>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Основания изменения и расторжения Договора</w:t>
      </w:r>
    </w:p>
    <w:p w:rsidR="00F443DF" w:rsidRPr="006D3C1B" w:rsidRDefault="00F443DF" w:rsidP="00F443D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F443DF" w:rsidRPr="006D3C1B" w:rsidRDefault="00F443DF" w:rsidP="00F443D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F443DF" w:rsidRPr="006D3C1B" w:rsidRDefault="00F443DF" w:rsidP="00F443D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Договор может быть изменен или прекращен:</w:t>
      </w:r>
    </w:p>
    <w:p w:rsidR="00F443DF" w:rsidRPr="006D3C1B" w:rsidRDefault="00F443DF" w:rsidP="00F443DF">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w:t>
      </w:r>
      <w:r w:rsidRPr="006D3C1B">
        <w:rPr>
          <w:rFonts w:ascii="Tahoma" w:hAnsi="Tahoma" w:cs="Tahoma"/>
          <w:iCs/>
          <w:sz w:val="20"/>
          <w:szCs w:val="20"/>
        </w:rPr>
        <w:lastRenderedPageBreak/>
        <w:t>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F443DF" w:rsidRPr="006D3C1B" w:rsidRDefault="00F443DF" w:rsidP="00F443DF">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F443DF" w:rsidRPr="006D3C1B" w:rsidRDefault="00F443DF" w:rsidP="00F443DF">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 в одностороннем порядке по требованию одной из Сторон в случаях и порядке, предусмотренных настоящим Договором. </w:t>
      </w:r>
    </w:p>
    <w:p w:rsidR="00F443DF" w:rsidRPr="006D3C1B" w:rsidRDefault="00F443DF" w:rsidP="00F443DF">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Исполнителя.</w:t>
      </w:r>
    </w:p>
    <w:p w:rsidR="00F443DF" w:rsidRPr="006D3C1B" w:rsidRDefault="00F443DF" w:rsidP="00F443DF">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вправе отказаться от исполнения настоящего Договора исключительно, при условии выплаты Заказчику компенсации в размере 5 (пяти) % от Цены Услуг.</w:t>
      </w:r>
    </w:p>
    <w:p w:rsidR="00F443DF" w:rsidRPr="006D3C1B" w:rsidRDefault="00F443DF" w:rsidP="00F443DF">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F443DF" w:rsidRPr="006D3C1B" w:rsidRDefault="00F443DF" w:rsidP="00F443DF">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Заказчика</w:t>
      </w:r>
      <w:r>
        <w:rPr>
          <w:rFonts w:ascii="Tahoma" w:eastAsiaTheme="minorEastAsia" w:hAnsi="Tahoma" w:cs="Tahoma"/>
          <w:sz w:val="20"/>
          <w:szCs w:val="20"/>
          <w:lang w:eastAsia="ru-RU"/>
        </w:rPr>
        <w:t>.</w:t>
      </w:r>
    </w:p>
    <w:p w:rsidR="00F443DF" w:rsidRPr="006D3C1B" w:rsidRDefault="00F443DF" w:rsidP="00F443DF">
      <w:pPr>
        <w:widowControl w:val="0"/>
        <w:numPr>
          <w:ilvl w:val="0"/>
          <w:numId w:val="15"/>
        </w:numPr>
        <w:shd w:val="clear" w:color="auto" w:fill="FFFFFF"/>
        <w:tabs>
          <w:tab w:val="left"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F443DF" w:rsidRPr="006D3C1B" w:rsidRDefault="00F443DF" w:rsidP="00F443DF">
      <w:pPr>
        <w:tabs>
          <w:tab w:val="num" w:pos="423"/>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F443DF" w:rsidRPr="006D3C1B" w:rsidRDefault="00F443DF" w:rsidP="00F443DF">
      <w:pPr>
        <w:numPr>
          <w:ilvl w:val="0"/>
          <w:numId w:val="15"/>
        </w:numPr>
        <w:tabs>
          <w:tab w:val="left" w:pos="567"/>
        </w:tabs>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F443DF" w:rsidRPr="006D3C1B" w:rsidRDefault="00F443DF" w:rsidP="00F443DF">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a) нарушение Исполнителем условий настоящего Договора, ведущее к существенному снижению качества Услуг;</w:t>
      </w:r>
    </w:p>
    <w:p w:rsidR="00F443DF" w:rsidRPr="006D3C1B" w:rsidRDefault="00F443DF" w:rsidP="00F443DF">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b</w:t>
      </w:r>
      <w:r w:rsidRPr="006D3C1B">
        <w:rPr>
          <w:rFonts w:ascii="Tahoma" w:hAnsi="Tahoma" w:cs="Tahoma"/>
          <w:iCs/>
          <w:sz w:val="20"/>
          <w:szCs w:val="2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F443DF" w:rsidRPr="006D3C1B" w:rsidRDefault="00F443DF" w:rsidP="00F443DF">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c) во время оказания Услуг станет очевидным, что они не будут оказаны надлежащим образом и в срок;</w:t>
      </w:r>
    </w:p>
    <w:p w:rsidR="00F443DF" w:rsidRPr="006D3C1B" w:rsidRDefault="00F443DF" w:rsidP="00F443DF">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F443DF" w:rsidRPr="006D3C1B" w:rsidRDefault="00F443DF" w:rsidP="00F443DF">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e) в отношении Исполнителя принято решения о ликвидации, либо реорганизации;</w:t>
      </w:r>
    </w:p>
    <w:p w:rsidR="00F443DF" w:rsidRPr="006D3C1B" w:rsidRDefault="00F443DF" w:rsidP="00F443DF">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f) в отношении Исполнителя подано заявление о признании его несостоятельным должником (банкротом);</w:t>
      </w:r>
    </w:p>
    <w:p w:rsidR="00F443DF" w:rsidRPr="006D3C1B" w:rsidRDefault="00F443DF" w:rsidP="00F443DF">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F443DF" w:rsidRPr="006D3C1B" w:rsidRDefault="00F443DF" w:rsidP="00F443DF">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h</w:t>
      </w:r>
      <w:r w:rsidRPr="006D3C1B">
        <w:rPr>
          <w:rFonts w:ascii="Tahoma" w:hAnsi="Tahoma" w:cs="Tahoma"/>
          <w:iCs/>
          <w:sz w:val="20"/>
          <w:szCs w:val="20"/>
        </w:rPr>
        <w:t>) в иных случаях, предусмотренных законодательством Российской Федерации и/или Договором.</w:t>
      </w:r>
    </w:p>
    <w:p w:rsidR="00F443DF" w:rsidRPr="006D3C1B" w:rsidRDefault="00F443DF" w:rsidP="00F443DF">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В случае одностороннего отказа Заказчика от исполнения Договора по основаниям, предусмотренным п. 9.5.2. Договора, Заказчик вправе потребовать, а Исполнитель обязан возместить Заказчику убытки, в том числе упущенную выгоду.</w:t>
      </w:r>
    </w:p>
    <w:p w:rsidR="00F443DF" w:rsidRDefault="00F443DF" w:rsidP="00F443DF">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F443DF" w:rsidRPr="00F10CD1" w:rsidRDefault="00F443DF" w:rsidP="00F443DF">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F443DF" w:rsidRPr="006D3C1B" w:rsidRDefault="00F443DF" w:rsidP="00F443DF">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eastAsia="Times New Roman" w:hAnsi="Tahoma" w:cs="Tahoma"/>
          <w:sz w:val="20"/>
          <w:szCs w:val="20"/>
          <w:lang w:eastAsia="ru-RU"/>
        </w:rPr>
        <w:t>В случае одностороннего отказа Заказчика от исполнения Договора по основаниям, предусмотренным п. 9.5.2. настоящего Договора, Заказчик вправе потребовать, а Исполнитель обязан выплатить Заказчику штраф в размере 10 % от Цены Услуг.</w:t>
      </w:r>
    </w:p>
    <w:p w:rsidR="00F443DF" w:rsidRPr="006D3C1B" w:rsidRDefault="00F443DF" w:rsidP="00F443DF">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Особые условия</w:t>
      </w:r>
    </w:p>
    <w:p w:rsidR="00F443DF" w:rsidRPr="006D3C1B" w:rsidRDefault="00F443DF" w:rsidP="00F443DF">
      <w:pPr>
        <w:widowControl w:val="0"/>
        <w:numPr>
          <w:ilvl w:val="1"/>
          <w:numId w:val="5"/>
        </w:numPr>
        <w:tabs>
          <w:tab w:val="clear" w:pos="1866"/>
          <w:tab w:val="num" w:pos="709"/>
        </w:tabs>
        <w:autoSpaceDE w:val="0"/>
        <w:autoSpaceDN w:val="0"/>
        <w:adjustRightInd w:val="0"/>
        <w:spacing w:after="0" w:line="240" w:lineRule="auto"/>
        <w:contextualSpacing/>
        <w:jc w:val="both"/>
        <w:rPr>
          <w:rFonts w:ascii="Tahoma" w:eastAsia="Times New Roman" w:hAnsi="Tahoma" w:cs="Tahoma"/>
          <w:sz w:val="20"/>
          <w:szCs w:val="20"/>
          <w:lang w:eastAsia="ru-RU"/>
        </w:rPr>
      </w:pPr>
      <w:bookmarkStart w:id="8" w:name="_Ref328406247"/>
      <w:r w:rsidRPr="00CC1DE7">
        <w:rPr>
          <w:rFonts w:ascii="Tahoma" w:eastAsia="Times New Roman" w:hAnsi="Tahoma" w:cs="Tahoma"/>
          <w:sz w:val="20"/>
          <w:szCs w:val="20"/>
          <w:lang w:eastAsia="ru-RU"/>
        </w:rPr>
        <w:t xml:space="preserve">От имени Заказчика по вопросам контроля исполнения настоящего Договора, подписания актов сдачи-приемки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Pr="006D3C1B">
        <w:rPr>
          <w:rFonts w:ascii="Tahoma" w:eastAsia="Times New Roman" w:hAnsi="Tahoma" w:cs="Tahoma"/>
          <w:sz w:val="20"/>
          <w:szCs w:val="20"/>
          <w:lang w:eastAsia="ru-RU"/>
        </w:rPr>
        <w:t>обособленное подразделение:</w:t>
      </w:r>
      <w:bookmarkEnd w:id="8"/>
    </w:p>
    <w:p w:rsidR="00F443DF" w:rsidRDefault="00F443DF" w:rsidP="00F443DF">
      <w:pPr>
        <w:widowControl w:val="0"/>
        <w:spacing w:after="0" w:line="240" w:lineRule="auto"/>
        <w:contextualSpacing/>
        <w:rPr>
          <w:rFonts w:ascii="Tahoma" w:eastAsiaTheme="minorEastAsia" w:hAnsi="Tahoma" w:cs="Tahoma"/>
          <w:sz w:val="20"/>
          <w:szCs w:val="20"/>
          <w:lang w:eastAsia="ru-RU"/>
        </w:rPr>
      </w:pPr>
      <w:r w:rsidRPr="006D3C1B">
        <w:rPr>
          <w:rFonts w:ascii="Tahoma" w:eastAsiaTheme="minorEastAsia" w:hAnsi="Tahoma" w:cs="Tahoma"/>
          <w:color w:val="000000"/>
          <w:sz w:val="20"/>
          <w:szCs w:val="20"/>
          <w:lang w:eastAsia="ru-RU"/>
        </w:rPr>
        <w:lastRenderedPageBreak/>
        <w:t xml:space="preserve">Наименование: </w:t>
      </w:r>
      <w:r w:rsidR="00287E86">
        <w:rPr>
          <w:rFonts w:ascii="Tahoma" w:eastAsiaTheme="minorEastAsia" w:hAnsi="Tahoma" w:cs="Tahoma"/>
          <w:color w:val="000000"/>
          <w:sz w:val="20"/>
          <w:szCs w:val="20"/>
          <w:lang w:eastAsia="ru-RU"/>
        </w:rPr>
        <w:t>Печорский</w:t>
      </w:r>
      <w:r w:rsidRPr="00D51B0D">
        <w:rPr>
          <w:rFonts w:ascii="Tahoma" w:eastAsiaTheme="minorEastAsia" w:hAnsi="Tahoma" w:cs="Tahoma"/>
          <w:sz w:val="20"/>
          <w:szCs w:val="20"/>
          <w:lang w:eastAsia="ru-RU"/>
        </w:rPr>
        <w:t xml:space="preserve"> филиал АО «Коми энергосбытовая компания».</w:t>
      </w:r>
    </w:p>
    <w:p w:rsidR="00F443DF" w:rsidRPr="006D3C1B" w:rsidRDefault="00F443DF" w:rsidP="00F443DF">
      <w:pPr>
        <w:widowControl w:val="0"/>
        <w:spacing w:after="0" w:line="240" w:lineRule="auto"/>
        <w:contextualSpacing/>
        <w:rPr>
          <w:rFonts w:ascii="Tahoma" w:eastAsiaTheme="minorEastAsia" w:hAnsi="Tahoma" w:cs="Tahoma"/>
          <w:color w:val="000000"/>
          <w:sz w:val="20"/>
          <w:szCs w:val="20"/>
          <w:lang w:eastAsia="ru-RU"/>
        </w:rPr>
      </w:pPr>
      <w:r w:rsidRPr="006D3C1B">
        <w:rPr>
          <w:rFonts w:ascii="Tahoma" w:eastAsiaTheme="minorEastAsia" w:hAnsi="Tahoma" w:cs="Tahoma"/>
          <w:color w:val="000000"/>
          <w:sz w:val="20"/>
          <w:szCs w:val="20"/>
          <w:lang w:eastAsia="ru-RU"/>
        </w:rPr>
        <w:t>Уполномоченные лица:___________________________________________________________________</w:t>
      </w:r>
    </w:p>
    <w:p w:rsidR="00F443DF" w:rsidRPr="006D3C1B" w:rsidRDefault="00F443DF" w:rsidP="00F443DF">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Стороны назначают ответственных за исполнение настоящего Договора:                                                            </w:t>
      </w:r>
    </w:p>
    <w:p w:rsidR="00F443DF" w:rsidRPr="006D3C1B" w:rsidRDefault="00F443DF" w:rsidP="00F443DF">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от Заказчика     _____[Фамилия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F443DF" w:rsidRPr="006D3C1B" w:rsidRDefault="00F443DF" w:rsidP="00F443DF">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от Исполнителя _____[Фамилия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F443DF" w:rsidRPr="006D3C1B" w:rsidRDefault="00F443DF" w:rsidP="00F443DF">
      <w:pPr>
        <w:widowControl w:val="0"/>
        <w:numPr>
          <w:ilvl w:val="1"/>
          <w:numId w:val="5"/>
        </w:numPr>
        <w:tabs>
          <w:tab w:val="num" w:pos="567"/>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Уступка прав и обязательств по Договору</w:t>
      </w:r>
      <w:r>
        <w:rPr>
          <w:rFonts w:ascii="Tahoma" w:eastAsia="Times New Roman" w:hAnsi="Tahoma" w:cs="Tahoma"/>
          <w:sz w:val="20"/>
          <w:szCs w:val="20"/>
          <w:lang w:eastAsia="ru-RU"/>
        </w:rPr>
        <w:t>.</w:t>
      </w:r>
    </w:p>
    <w:p w:rsidR="00F443DF" w:rsidRPr="006D3C1B" w:rsidRDefault="00F443DF" w:rsidP="00F443DF">
      <w:pPr>
        <w:numPr>
          <w:ilvl w:val="0"/>
          <w:numId w:val="8"/>
        </w:numPr>
        <w:autoSpaceDE w:val="0"/>
        <w:autoSpaceDN w:val="0"/>
        <w:adjustRightInd w:val="0"/>
        <w:spacing w:after="0" w:line="240" w:lineRule="auto"/>
        <w:jc w:val="both"/>
        <w:rPr>
          <w:rFonts w:ascii="Tahoma" w:hAnsi="Tahoma" w:cs="Tahoma"/>
          <w:iCs/>
          <w:vanish/>
          <w:sz w:val="20"/>
          <w:szCs w:val="20"/>
        </w:rPr>
      </w:pPr>
    </w:p>
    <w:p w:rsidR="00F443DF" w:rsidRPr="006D3C1B" w:rsidRDefault="00F443DF" w:rsidP="00F443DF">
      <w:pPr>
        <w:numPr>
          <w:ilvl w:val="0"/>
          <w:numId w:val="8"/>
        </w:numPr>
        <w:autoSpaceDE w:val="0"/>
        <w:autoSpaceDN w:val="0"/>
        <w:adjustRightInd w:val="0"/>
        <w:spacing w:after="0" w:line="240" w:lineRule="auto"/>
        <w:jc w:val="both"/>
        <w:rPr>
          <w:rFonts w:ascii="Tahoma" w:hAnsi="Tahoma" w:cs="Tahoma"/>
          <w:iCs/>
          <w:vanish/>
          <w:sz w:val="20"/>
          <w:szCs w:val="20"/>
        </w:rPr>
      </w:pPr>
    </w:p>
    <w:p w:rsidR="00F443DF" w:rsidRPr="006D3C1B" w:rsidRDefault="00F443DF" w:rsidP="00F443DF">
      <w:pPr>
        <w:numPr>
          <w:ilvl w:val="0"/>
          <w:numId w:val="8"/>
        </w:numPr>
        <w:autoSpaceDE w:val="0"/>
        <w:autoSpaceDN w:val="0"/>
        <w:adjustRightInd w:val="0"/>
        <w:spacing w:after="0" w:line="240" w:lineRule="auto"/>
        <w:jc w:val="both"/>
        <w:rPr>
          <w:rFonts w:ascii="Tahoma" w:hAnsi="Tahoma" w:cs="Tahoma"/>
          <w:iCs/>
          <w:vanish/>
          <w:sz w:val="20"/>
          <w:szCs w:val="20"/>
        </w:rPr>
      </w:pPr>
    </w:p>
    <w:p w:rsidR="00F443DF" w:rsidRPr="006D3C1B" w:rsidRDefault="00F443DF" w:rsidP="00F443DF">
      <w:pPr>
        <w:numPr>
          <w:ilvl w:val="0"/>
          <w:numId w:val="8"/>
        </w:numPr>
        <w:autoSpaceDE w:val="0"/>
        <w:autoSpaceDN w:val="0"/>
        <w:adjustRightInd w:val="0"/>
        <w:spacing w:after="0" w:line="240" w:lineRule="auto"/>
        <w:jc w:val="both"/>
        <w:rPr>
          <w:rFonts w:ascii="Tahoma" w:hAnsi="Tahoma" w:cs="Tahoma"/>
          <w:iCs/>
          <w:vanish/>
          <w:sz w:val="20"/>
          <w:szCs w:val="20"/>
        </w:rPr>
      </w:pPr>
    </w:p>
    <w:p w:rsidR="00F443DF" w:rsidRPr="006D3C1B" w:rsidRDefault="00F443DF" w:rsidP="00F443DF">
      <w:pPr>
        <w:numPr>
          <w:ilvl w:val="0"/>
          <w:numId w:val="8"/>
        </w:numPr>
        <w:autoSpaceDE w:val="0"/>
        <w:autoSpaceDN w:val="0"/>
        <w:adjustRightInd w:val="0"/>
        <w:spacing w:after="0" w:line="240" w:lineRule="auto"/>
        <w:jc w:val="both"/>
        <w:rPr>
          <w:rFonts w:ascii="Tahoma" w:hAnsi="Tahoma" w:cs="Tahoma"/>
          <w:iCs/>
          <w:vanish/>
          <w:sz w:val="20"/>
          <w:szCs w:val="20"/>
        </w:rPr>
      </w:pPr>
    </w:p>
    <w:p w:rsidR="00F443DF" w:rsidRPr="006D3C1B" w:rsidRDefault="00F443DF" w:rsidP="00F443DF">
      <w:pPr>
        <w:numPr>
          <w:ilvl w:val="0"/>
          <w:numId w:val="8"/>
        </w:numPr>
        <w:autoSpaceDE w:val="0"/>
        <w:autoSpaceDN w:val="0"/>
        <w:adjustRightInd w:val="0"/>
        <w:spacing w:after="0" w:line="240" w:lineRule="auto"/>
        <w:jc w:val="both"/>
        <w:rPr>
          <w:rFonts w:ascii="Tahoma" w:hAnsi="Tahoma" w:cs="Tahoma"/>
          <w:iCs/>
          <w:vanish/>
          <w:sz w:val="20"/>
          <w:szCs w:val="20"/>
        </w:rPr>
      </w:pPr>
    </w:p>
    <w:p w:rsidR="00F443DF" w:rsidRPr="006D3C1B" w:rsidRDefault="00F443DF" w:rsidP="00F443DF">
      <w:pPr>
        <w:numPr>
          <w:ilvl w:val="0"/>
          <w:numId w:val="8"/>
        </w:numPr>
        <w:autoSpaceDE w:val="0"/>
        <w:autoSpaceDN w:val="0"/>
        <w:adjustRightInd w:val="0"/>
        <w:spacing w:after="0" w:line="240" w:lineRule="auto"/>
        <w:jc w:val="both"/>
        <w:rPr>
          <w:rFonts w:ascii="Tahoma" w:hAnsi="Tahoma" w:cs="Tahoma"/>
          <w:iCs/>
          <w:vanish/>
          <w:sz w:val="20"/>
          <w:szCs w:val="20"/>
        </w:rPr>
      </w:pPr>
    </w:p>
    <w:p w:rsidR="00F443DF" w:rsidRPr="006D3C1B" w:rsidRDefault="00F443DF" w:rsidP="00F443DF">
      <w:pPr>
        <w:numPr>
          <w:ilvl w:val="1"/>
          <w:numId w:val="8"/>
        </w:numPr>
        <w:autoSpaceDE w:val="0"/>
        <w:autoSpaceDN w:val="0"/>
        <w:adjustRightInd w:val="0"/>
        <w:spacing w:after="0" w:line="240" w:lineRule="auto"/>
        <w:jc w:val="both"/>
        <w:rPr>
          <w:rFonts w:ascii="Tahoma" w:hAnsi="Tahoma" w:cs="Tahoma"/>
          <w:iCs/>
          <w:vanish/>
          <w:sz w:val="20"/>
          <w:szCs w:val="20"/>
        </w:rPr>
      </w:pPr>
    </w:p>
    <w:p w:rsidR="00F443DF" w:rsidRPr="006D3C1B" w:rsidRDefault="00F443DF" w:rsidP="00F443DF">
      <w:pPr>
        <w:numPr>
          <w:ilvl w:val="1"/>
          <w:numId w:val="8"/>
        </w:numPr>
        <w:autoSpaceDE w:val="0"/>
        <w:autoSpaceDN w:val="0"/>
        <w:adjustRightInd w:val="0"/>
        <w:spacing w:after="0" w:line="240" w:lineRule="auto"/>
        <w:jc w:val="both"/>
        <w:rPr>
          <w:rFonts w:ascii="Tahoma" w:hAnsi="Tahoma" w:cs="Tahoma"/>
          <w:iCs/>
          <w:vanish/>
          <w:sz w:val="20"/>
          <w:szCs w:val="20"/>
        </w:rPr>
      </w:pPr>
    </w:p>
    <w:p w:rsidR="00F443DF" w:rsidRPr="006D3C1B" w:rsidRDefault="00F443DF" w:rsidP="00F443DF">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письменного согласия Заказчика Исполнитель не вправе:</w:t>
      </w:r>
    </w:p>
    <w:p w:rsidR="00F443DF" w:rsidRPr="006D3C1B" w:rsidRDefault="00F443DF" w:rsidP="00F443DF">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переводить свои обязательства (в том числе долги) на третье лицо;</w:t>
      </w:r>
    </w:p>
    <w:p w:rsidR="00F443DF" w:rsidRPr="006D3C1B" w:rsidRDefault="00F443DF" w:rsidP="00F443DF">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443DF" w:rsidRPr="006D3C1B" w:rsidRDefault="00F443DF" w:rsidP="00F443DF">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F443DF" w:rsidRPr="006D3C1B" w:rsidRDefault="00F443DF" w:rsidP="00F443DF">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F443DF" w:rsidRPr="006D3C1B" w:rsidRDefault="00F443DF" w:rsidP="00F443DF">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F443DF" w:rsidRPr="006D3C1B" w:rsidRDefault="00F443DF" w:rsidP="00F443DF">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 (десять процентов) от Цены Услуг.</w:t>
      </w:r>
    </w:p>
    <w:p w:rsidR="00F443DF" w:rsidRPr="006D3C1B" w:rsidRDefault="00F443DF" w:rsidP="00F443DF">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F443DF" w:rsidRPr="006D3C1B" w:rsidRDefault="00F443DF" w:rsidP="00F443DF">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уступить или заложить права (требования) к Исполнителю по Договору без согласия Исполнителя на такую уступку.</w:t>
      </w:r>
    </w:p>
    <w:p w:rsidR="00F443DF" w:rsidRPr="006D3C1B" w:rsidRDefault="00F443DF" w:rsidP="00F443DF">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443DF" w:rsidRPr="006D3C1B" w:rsidRDefault="00F443DF" w:rsidP="00F443DF">
      <w:pPr>
        <w:autoSpaceDE w:val="0"/>
        <w:autoSpaceDN w:val="0"/>
        <w:adjustRightInd w:val="0"/>
        <w:spacing w:after="0" w:line="240" w:lineRule="auto"/>
        <w:jc w:val="both"/>
        <w:rPr>
          <w:rFonts w:ascii="Tahoma" w:hAnsi="Tahoma" w:cs="Tahoma"/>
          <w:iCs/>
          <w:sz w:val="20"/>
          <w:szCs w:val="20"/>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bCs/>
          <w:iCs/>
          <w:sz w:val="20"/>
          <w:szCs w:val="20"/>
          <w:lang w:eastAsia="ru-RU"/>
        </w:rPr>
        <w:t>Юридически значимые сообщения</w:t>
      </w:r>
      <w:r w:rsidRPr="006D3C1B">
        <w:rPr>
          <w:rFonts w:ascii="Tahoma" w:eastAsiaTheme="majorEastAsia" w:hAnsi="Tahoma" w:cs="Tahoma"/>
          <w:b/>
          <w:bCs/>
          <w:sz w:val="20"/>
          <w:szCs w:val="20"/>
          <w:lang w:eastAsia="ru-RU"/>
        </w:rPr>
        <w:t xml:space="preserve"> </w:t>
      </w:r>
    </w:p>
    <w:p w:rsidR="00F443DF" w:rsidRPr="006D3C1B" w:rsidRDefault="00F443DF" w:rsidP="00F443DF">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F443DF" w:rsidRPr="006D3C1B" w:rsidRDefault="00F443DF" w:rsidP="00F443DF">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F443DF" w:rsidRPr="006D3C1B" w:rsidRDefault="00F443DF" w:rsidP="00F443DF">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F443DF" w:rsidRPr="006D3C1B" w:rsidRDefault="00F443DF" w:rsidP="00F443DF">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F443DF" w:rsidRPr="006D3C1B" w:rsidRDefault="00F443DF" w:rsidP="00F443DF">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F443DF" w:rsidRPr="006D3C1B" w:rsidRDefault="00F443DF" w:rsidP="00F443DF">
      <w:pPr>
        <w:numPr>
          <w:ilvl w:val="1"/>
          <w:numId w:val="5"/>
        </w:numPr>
        <w:tabs>
          <w:tab w:val="num" w:pos="0"/>
          <w:tab w:val="left" w:pos="284"/>
          <w:tab w:val="left"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F443DF" w:rsidRPr="006D3C1B" w:rsidRDefault="00F443DF" w:rsidP="00F443DF">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F443DF" w:rsidRPr="006D3C1B" w:rsidRDefault="00F443DF" w:rsidP="00F443DF">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F443DF" w:rsidRPr="006D3C1B" w:rsidRDefault="00F443DF" w:rsidP="00F443DF">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F443DF" w:rsidRPr="006D3C1B" w:rsidRDefault="00F443DF" w:rsidP="00F443DF">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F443DF" w:rsidRPr="006D3C1B" w:rsidRDefault="00F443DF" w:rsidP="00F443DF">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443DF" w:rsidRPr="006D3C1B" w:rsidRDefault="00F443DF" w:rsidP="00F443DF">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11.12. Юридически значимые сообщения направляются по следующим адресам:</w:t>
      </w:r>
    </w:p>
    <w:p w:rsidR="00F443DF" w:rsidRPr="006D3C1B" w:rsidRDefault="00F443DF" w:rsidP="00F443DF">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11.12.1. Заказчику: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167000, Республика Коми, г. Сыктывкар, ул. Первомайская, д.70, корпус Б.</w:t>
      </w:r>
    </w:p>
    <w:p w:rsidR="00F443DF" w:rsidRPr="006D3C1B" w:rsidRDefault="00F443DF" w:rsidP="00F443DF">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11.12.2. Исполнителю: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_______________________</w:t>
      </w:r>
    </w:p>
    <w:p w:rsidR="00F443DF" w:rsidRPr="006D3C1B" w:rsidRDefault="00F443DF" w:rsidP="00F443DF">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443DF" w:rsidRPr="006D3C1B" w:rsidRDefault="00F443DF" w:rsidP="00F443DF">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pacing w:val="-3"/>
          <w:sz w:val="20"/>
          <w:lang w:eastAsia="ru-RU"/>
        </w:rPr>
      </w:pPr>
      <w:r w:rsidRPr="006D3C1B">
        <w:rPr>
          <w:rFonts w:ascii="Tahoma" w:eastAsiaTheme="minorEastAsia" w:hAnsi="Tahoma" w:cs="Tahoma"/>
          <w:sz w:val="20"/>
          <w:lang w:eastAsia="ru-RU"/>
        </w:rPr>
        <w:t>Заказчика:</w:t>
      </w:r>
      <w:r w:rsidRPr="006D3C1B">
        <w:rPr>
          <w:rFonts w:ascii="Tahoma" w:eastAsiaTheme="minorEastAsia" w:hAnsi="Tahoma" w:cs="Tahoma"/>
          <w:spacing w:val="-3"/>
          <w:sz w:val="20"/>
          <w:lang w:eastAsia="ru-RU"/>
        </w:rPr>
        <w:t xml:space="preserve"> </w:t>
      </w:r>
    </w:p>
    <w:p w:rsidR="00F443DF" w:rsidRPr="006D3C1B" w:rsidRDefault="00F443DF" w:rsidP="00F443DF">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r w:rsidRPr="006D3C1B">
        <w:rPr>
          <w:rFonts w:ascii="Tahoma" w:eastAsiaTheme="minorEastAsia" w:hAnsi="Tahoma" w:cs="Tahoma"/>
          <w:sz w:val="20"/>
          <w:szCs w:val="20"/>
          <w:lang w:eastAsia="ru-RU"/>
        </w:rPr>
        <w:t xml:space="preserve"> ;</w:t>
      </w:r>
    </w:p>
    <w:p w:rsidR="00F443DF" w:rsidRPr="006D3C1B" w:rsidRDefault="00F443DF" w:rsidP="00F443DF">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Исполнителя:</w:t>
      </w:r>
    </w:p>
    <w:p w:rsidR="00F443DF" w:rsidRPr="006D3C1B" w:rsidRDefault="00F443DF" w:rsidP="00F443DF">
      <w:pPr>
        <w:tabs>
          <w:tab w:val="num" w:pos="0"/>
          <w:tab w:val="left" w:pos="709"/>
        </w:tabs>
        <w:spacing w:after="0" w:line="240" w:lineRule="auto"/>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p>
    <w:p w:rsidR="00F443DF" w:rsidRPr="006D3C1B" w:rsidRDefault="00F443DF" w:rsidP="00F443DF">
      <w:pPr>
        <w:tabs>
          <w:tab w:val="num" w:pos="567"/>
          <w:tab w:val="num" w:pos="709"/>
        </w:tabs>
        <w:autoSpaceDE w:val="0"/>
        <w:autoSpaceDN w:val="0"/>
        <w:adjustRightInd w:val="0"/>
        <w:spacing w:after="0" w:line="240" w:lineRule="auto"/>
        <w:jc w:val="both"/>
        <w:rPr>
          <w:rFonts w:ascii="Tahoma" w:hAnsi="Tahoma" w:cs="Tahoma"/>
          <w:iCs/>
          <w:sz w:val="20"/>
          <w:szCs w:val="20"/>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Антикоррупционная оговорка</w:t>
      </w:r>
    </w:p>
    <w:p w:rsidR="00F443DF" w:rsidRPr="00491848" w:rsidRDefault="00F443DF" w:rsidP="00F443DF">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491848">
        <w:rPr>
          <w:rFonts w:ascii="Tahoma" w:hAnsi="Tahoma" w:cs="Tahoma"/>
          <w:sz w:val="20"/>
          <w:szCs w:val="20"/>
        </w:rPr>
        <w:t xml:space="preserve">Подписывая настоящий договор, Стороны соглашаются с требованиями Антикоррупционной политики </w:t>
      </w:r>
      <w:r>
        <w:rPr>
          <w:rFonts w:ascii="Tahoma" w:hAnsi="Tahoma" w:cs="Tahoma"/>
          <w:sz w:val="20"/>
          <w:szCs w:val="20"/>
        </w:rPr>
        <w:t>АО «КЭСК»</w:t>
      </w:r>
      <w:r w:rsidRPr="00491848">
        <w:rPr>
          <w:rFonts w:ascii="Tahoma" w:hAnsi="Tahoma" w:cs="Tahoma"/>
          <w:sz w:val="20"/>
          <w:szCs w:val="20"/>
        </w:rPr>
        <w:t xml:space="preserve">, размещенной на сайте в сети Интернет по адресу: </w:t>
      </w:r>
      <w:hyperlink r:id="rId7" w:history="1">
        <w:r w:rsidRPr="00491848">
          <w:rPr>
            <w:rStyle w:val="aff"/>
            <w:rFonts w:ascii="Tahoma" w:hAnsi="Tahoma" w:cs="Tahoma"/>
            <w:sz w:val="20"/>
            <w:szCs w:val="20"/>
          </w:rPr>
          <w:t>https://www.tplusgroup.ru/kso/ethics/</w:t>
        </w:r>
      </w:hyperlink>
      <w:r w:rsidRPr="00491848">
        <w:rPr>
          <w:rFonts w:ascii="Tahoma"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443DF" w:rsidRPr="009B4CA3" w:rsidRDefault="00F443DF" w:rsidP="00F443DF">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443DF" w:rsidRPr="006D3C1B" w:rsidRDefault="00F443DF" w:rsidP="00F443DF">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443DF" w:rsidRPr="006D3C1B" w:rsidRDefault="00F443DF" w:rsidP="00F443DF">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неоправданных преимуществ по сравнению с другими контрагентами;</w:t>
      </w:r>
    </w:p>
    <w:p w:rsidR="00F443DF" w:rsidRPr="006D3C1B" w:rsidRDefault="00F443DF" w:rsidP="00F443DF">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каких-либо гарантий;</w:t>
      </w:r>
    </w:p>
    <w:p w:rsidR="00F443DF" w:rsidRPr="006D3C1B" w:rsidRDefault="00F443DF" w:rsidP="00F443DF">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ускорение существующих процедур;</w:t>
      </w:r>
    </w:p>
    <w:p w:rsidR="00F443DF" w:rsidRPr="006D3C1B" w:rsidRDefault="00F443DF" w:rsidP="00F443DF">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443DF" w:rsidRPr="006D3C1B" w:rsidRDefault="00F443DF" w:rsidP="00F443DF">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443DF" w:rsidRPr="006D3C1B" w:rsidRDefault="00F443DF" w:rsidP="00F443DF">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443DF" w:rsidRPr="006D3C1B" w:rsidRDefault="00F443DF" w:rsidP="00F443DF">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443DF" w:rsidRPr="006D3C1B" w:rsidRDefault="00F443DF" w:rsidP="00F443DF">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F443DF" w:rsidRPr="006D3C1B" w:rsidRDefault="00F443DF" w:rsidP="00F443DF">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w:t>
      </w:r>
      <w:r w:rsidR="00290060">
        <w:rPr>
          <w:rFonts w:ascii="Tahoma" w:eastAsiaTheme="minorEastAsia" w:hAnsi="Tahoma" w:cs="Tahoma"/>
          <w:sz w:val="20"/>
          <w:szCs w:val="20"/>
          <w:lang w:eastAsia="ru-RU"/>
        </w:rPr>
        <w:t>енений в цепочке собственников Исполнителя</w:t>
      </w:r>
      <w:bookmarkStart w:id="9" w:name="_GoBack"/>
      <w:bookmarkEnd w:id="9"/>
      <w:r w:rsidRPr="006D3C1B">
        <w:rPr>
          <w:rFonts w:ascii="Tahoma" w:eastAsiaTheme="minorEastAsia" w:hAnsi="Tahoma" w:cs="Tahoma"/>
          <w:sz w:val="20"/>
          <w:szCs w:val="20"/>
          <w:lang w:eastAsia="ru-RU"/>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443DF" w:rsidRPr="006D3C1B" w:rsidRDefault="00F443DF" w:rsidP="00F443DF">
      <w:pPr>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443DF" w:rsidRPr="006D3C1B" w:rsidRDefault="00F443DF" w:rsidP="00F443DF">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Указанное в настоящем пункте условие является существенным условием настоящего Договора в соответствии с ч. 1 ст. 432 ГК РФ.</w:t>
      </w:r>
    </w:p>
    <w:p w:rsidR="00F443DF" w:rsidRPr="006D3C1B" w:rsidRDefault="00F443DF" w:rsidP="00F443DF">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443DF" w:rsidRPr="006D3C1B" w:rsidRDefault="00F443DF" w:rsidP="00F443DF">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443DF" w:rsidRPr="006D3C1B" w:rsidRDefault="00F443DF" w:rsidP="00F443DF">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443DF" w:rsidRPr="000354B5" w:rsidRDefault="00F443DF" w:rsidP="00F443DF">
      <w:pPr>
        <w:pStyle w:val="afffa"/>
        <w:numPr>
          <w:ilvl w:val="1"/>
          <w:numId w:val="5"/>
        </w:numPr>
        <w:tabs>
          <w:tab w:val="clear" w:pos="1866"/>
          <w:tab w:val="num" w:pos="567"/>
        </w:tabs>
        <w:spacing w:after="0" w:line="240" w:lineRule="auto"/>
        <w:jc w:val="both"/>
        <w:rPr>
          <w:rFonts w:ascii="Tahoma" w:hAnsi="Tahoma" w:cs="Tahoma"/>
          <w:szCs w:val="20"/>
        </w:rPr>
      </w:pPr>
      <w:r w:rsidRPr="006D3C1B">
        <w:rPr>
          <w:rFonts w:ascii="Tahoma" w:hAnsi="Tahoma" w:cs="Tahoma"/>
          <w:szCs w:val="20"/>
        </w:rPr>
        <w:t xml:space="preserve">  </w:t>
      </w: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12.</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F443DF" w:rsidRPr="003A4D71" w:rsidRDefault="00F443DF" w:rsidP="00F443DF">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12.7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F443DF" w:rsidRPr="006D3C1B" w:rsidRDefault="00F443DF" w:rsidP="00F443DF">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F443DF" w:rsidRPr="006D3C1B" w:rsidRDefault="00F443DF" w:rsidP="00F443DF">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Конфиденциальность</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6D3C1B">
        <w:rPr>
          <w:rFonts w:ascii="Tahoma" w:eastAsia="Times New Roman" w:hAnsi="Tahoma" w:cs="Tahoma"/>
          <w:sz w:val="20"/>
          <w:szCs w:val="20"/>
          <w:vertAlign w:val="superscript"/>
          <w:lang w:eastAsia="ru-RU"/>
        </w:rPr>
        <w:footnoteReference w:id="2"/>
      </w:r>
      <w:r w:rsidRPr="006D3C1B">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6D3C1B">
        <w:rPr>
          <w:rFonts w:ascii="Tahoma" w:eastAsia="Times New Roman" w:hAnsi="Tahoma" w:cs="Tahoma"/>
          <w:sz w:val="20"/>
          <w:szCs w:val="20"/>
          <w:vertAlign w:val="superscript"/>
          <w:lang w:eastAsia="ru-RU"/>
        </w:rPr>
        <w:footnoteReference w:id="3"/>
      </w:r>
      <w:r w:rsidRPr="006D3C1B">
        <w:rPr>
          <w:rFonts w:ascii="Tahoma" w:eastAsia="Times New Roman" w:hAnsi="Tahoma" w:cs="Tahoma"/>
          <w:sz w:val="20"/>
          <w:szCs w:val="20"/>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6D3C1B">
        <w:rPr>
          <w:rFonts w:ascii="Tahoma" w:eastAsia="Times New Roman" w:hAnsi="Tahoma" w:cs="Tahoma"/>
          <w:color w:val="000000"/>
          <w:sz w:val="20"/>
          <w:szCs w:val="20"/>
          <w:lang w:eastAsia="ru-RU"/>
        </w:rPr>
        <w:t>и помеченная Раскрывающей стороной</w:t>
      </w:r>
      <w:r w:rsidRPr="006D3C1B">
        <w:rPr>
          <w:rFonts w:ascii="Tahoma" w:eastAsia="Times New Roman" w:hAnsi="Tahoma" w:cs="Tahoma"/>
          <w:color w:val="000000"/>
          <w:sz w:val="20"/>
          <w:szCs w:val="20"/>
          <w:vertAlign w:val="superscript"/>
          <w:lang w:eastAsia="ru-RU"/>
        </w:rPr>
        <w:footnoteReference w:id="4"/>
      </w:r>
      <w:r w:rsidRPr="006D3C1B">
        <w:rPr>
          <w:rFonts w:ascii="Tahoma" w:eastAsia="Times New Roman" w:hAnsi="Tahoma" w:cs="Tahoma"/>
          <w:color w:val="000000"/>
          <w:sz w:val="20"/>
          <w:szCs w:val="20"/>
          <w:lang w:eastAsia="ru-RU"/>
        </w:rPr>
        <w:t xml:space="preserve"> грифом «Конфиденциально» и/или «Коммерческая тайна».</w:t>
      </w:r>
    </w:p>
    <w:p w:rsidR="00F443DF" w:rsidRPr="006D3C1B" w:rsidRDefault="00F443DF" w:rsidP="00F443DF">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Не относится к Конфиденциальной информации:</w:t>
      </w:r>
    </w:p>
    <w:p w:rsidR="00F443DF" w:rsidRPr="006D3C1B" w:rsidRDefault="00F443DF" w:rsidP="00F443DF">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F443DF" w:rsidRPr="006D3C1B" w:rsidRDefault="00F443DF" w:rsidP="00F443DF">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б)</w:t>
      </w:r>
      <w:r w:rsidRPr="006D3C1B">
        <w:rPr>
          <w:rFonts w:ascii="Tahoma" w:eastAsia="Times New Roman" w:hAnsi="Tahoma" w:cs="Tahoma"/>
          <w:color w:val="000000"/>
          <w:sz w:val="20"/>
          <w:szCs w:val="20"/>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F443DF" w:rsidRPr="006D3C1B" w:rsidRDefault="00F443DF" w:rsidP="00F443DF">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F443DF" w:rsidRPr="006D3C1B" w:rsidRDefault="00F443DF" w:rsidP="00F443DF">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г) информация, которая была самостоятельно разработана Принимающей стороной</w:t>
      </w:r>
      <w:r w:rsidRPr="006D3C1B">
        <w:rPr>
          <w:rFonts w:ascii="Tahoma" w:eastAsia="Times New Roman" w:hAnsi="Tahoma" w:cs="Tahoma"/>
          <w:color w:val="000000"/>
          <w:sz w:val="20"/>
          <w:szCs w:val="20"/>
          <w:vertAlign w:val="superscript"/>
          <w:lang w:eastAsia="ru-RU"/>
        </w:rPr>
        <w:footnoteReference w:id="5"/>
      </w:r>
      <w:r w:rsidRPr="006D3C1B">
        <w:rPr>
          <w:rFonts w:ascii="Tahoma" w:eastAsia="Times New Roman" w:hAnsi="Tahoma" w:cs="Tahoma"/>
          <w:color w:val="000000"/>
          <w:sz w:val="20"/>
          <w:szCs w:val="20"/>
          <w:lang w:eastAsia="ru-RU"/>
        </w:rPr>
        <w:t xml:space="preserve"> без доступа к Конфиденциальной информации и без использования Конфиденциальной информации;</w:t>
      </w:r>
    </w:p>
    <w:p w:rsidR="00F443DF" w:rsidRPr="006D3C1B" w:rsidRDefault="00F443DF" w:rsidP="00F443DF">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6D3C1B">
        <w:rPr>
          <w:rFonts w:ascii="Tahoma" w:eastAsia="Times New Roman" w:hAnsi="Tahoma" w:cs="Tahoma"/>
          <w:color w:val="FF0000"/>
          <w:sz w:val="20"/>
          <w:szCs w:val="20"/>
          <w:lang w:eastAsia="ru-RU"/>
        </w:rPr>
        <w:t xml:space="preserve"> </w:t>
      </w:r>
      <w:r w:rsidRPr="006D3C1B">
        <w:rPr>
          <w:rFonts w:ascii="Tahoma" w:eastAsia="Times New Roman" w:hAnsi="Tahoma" w:cs="Tahoma"/>
          <w:color w:val="000000"/>
          <w:sz w:val="20"/>
          <w:szCs w:val="20"/>
          <w:lang w:eastAsia="ru-RU"/>
        </w:rPr>
        <w:t>помеченной Раскрывающей стороной грифом «Конфиденциально» и/или «Коммерческая тайна»,</w:t>
      </w:r>
      <w:r w:rsidRPr="006D3C1B">
        <w:rPr>
          <w:rFonts w:ascii="Tahoma" w:eastAsia="Times New Roman" w:hAnsi="Tahoma" w:cs="Tahoma"/>
          <w:sz w:val="20"/>
          <w:szCs w:val="20"/>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должна сопровождаться:</w:t>
      </w:r>
    </w:p>
    <w:p w:rsidR="00F443DF" w:rsidRPr="006D3C1B" w:rsidRDefault="00F443DF" w:rsidP="00F443DF">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F443DF" w:rsidRPr="006D3C1B" w:rsidRDefault="00F443DF" w:rsidP="00F443DF">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F443DF" w:rsidRPr="006D3C1B" w:rsidRDefault="00F443DF" w:rsidP="00F443DF">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6D3C1B">
        <w:rPr>
          <w:rFonts w:ascii="Tahoma" w:eastAsia="Times New Roman" w:hAnsi="Tahoma" w:cs="Tahoma"/>
          <w:sz w:val="20"/>
          <w:szCs w:val="20"/>
          <w:vertAlign w:val="superscript"/>
          <w:lang w:eastAsia="ru-RU"/>
        </w:rPr>
        <w:footnoteReference w:id="6"/>
      </w:r>
      <w:r w:rsidRPr="006D3C1B">
        <w:rPr>
          <w:rFonts w:ascii="Tahoma" w:eastAsia="Times New Roman" w:hAnsi="Tahoma" w:cs="Tahoma"/>
          <w:sz w:val="20"/>
          <w:szCs w:val="20"/>
          <w:lang w:eastAsia="ru-RU"/>
        </w:rPr>
        <w:t xml:space="preserve"> и Исполнителям</w:t>
      </w:r>
      <w:r w:rsidRPr="006D3C1B">
        <w:rPr>
          <w:rFonts w:ascii="Tahoma" w:eastAsia="Times New Roman" w:hAnsi="Tahoma" w:cs="Tahoma"/>
          <w:sz w:val="20"/>
          <w:szCs w:val="20"/>
          <w:vertAlign w:val="superscript"/>
          <w:lang w:eastAsia="ru-RU"/>
        </w:rPr>
        <w:footnoteReference w:id="7"/>
      </w:r>
      <w:r w:rsidRPr="006D3C1B">
        <w:rPr>
          <w:rFonts w:ascii="Tahoma" w:eastAsia="Times New Roman" w:hAnsi="Tahoma" w:cs="Tahoma"/>
          <w:sz w:val="20"/>
          <w:szCs w:val="20"/>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6D3C1B">
        <w:rPr>
          <w:rFonts w:ascii="Tahoma" w:eastAsia="Times New Roman" w:hAnsi="Tahoma" w:cs="Tahoma"/>
          <w:sz w:val="20"/>
          <w:szCs w:val="20"/>
          <w:vertAlign w:val="superscript"/>
          <w:lang w:eastAsia="ru-RU"/>
        </w:rPr>
        <w:footnoteReference w:id="8"/>
      </w:r>
      <w:r w:rsidRPr="006D3C1B">
        <w:rPr>
          <w:rFonts w:ascii="Tahoma" w:eastAsia="Times New Roman" w:hAnsi="Tahoma" w:cs="Tahoma"/>
          <w:sz w:val="20"/>
          <w:szCs w:val="20"/>
          <w:lang w:eastAsia="ru-RU"/>
        </w:rPr>
        <w:t xml:space="preserve">.  </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принимает на себя следующие обязательства:</w:t>
      </w:r>
    </w:p>
    <w:p w:rsidR="00F443DF" w:rsidRPr="006D3C1B" w:rsidRDefault="00F443DF" w:rsidP="00F443DF">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F443DF" w:rsidRPr="006D3C1B" w:rsidRDefault="00F443DF" w:rsidP="00F443DF">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w:t>
      </w:r>
      <w:r w:rsidRPr="006D3C1B">
        <w:rPr>
          <w:rFonts w:ascii="Tahoma" w:eastAsia="Times New Roman" w:hAnsi="Tahoma" w:cs="Tahoma"/>
          <w:color w:val="000000"/>
          <w:sz w:val="20"/>
          <w:szCs w:val="20"/>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6D3C1B">
        <w:rPr>
          <w:rFonts w:ascii="Tahoma" w:eastAsia="Times New Roman" w:hAnsi="Tahoma" w:cs="Tahoma"/>
          <w:sz w:val="20"/>
          <w:szCs w:val="20"/>
          <w:lang w:val="en-US" w:eastAsia="ru-RU"/>
        </w:rPr>
        <w:t>Internet</w:t>
      </w:r>
      <w:r w:rsidRPr="006D3C1B">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Не является Разглашением Конфиденциальной информации раскрытие любой из Сторон Конфиденциальной информации, которая:</w:t>
      </w:r>
    </w:p>
    <w:p w:rsidR="00F443DF" w:rsidRPr="006D3C1B" w:rsidRDefault="00F443DF" w:rsidP="00F443DF">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законно являлась или стала известна, или доступна Принимающей стороне до ее получения от Раскрывающей стороны;</w:t>
      </w:r>
    </w:p>
    <w:p w:rsidR="00F443DF" w:rsidRPr="006D3C1B" w:rsidRDefault="00F443DF" w:rsidP="00F443DF">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F443DF" w:rsidRPr="006D3C1B" w:rsidRDefault="00F443DF" w:rsidP="00F443DF">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независимо подготовлена Принимающей стороной без какого-либо обращения к Конфиденциальной информации;</w:t>
      </w:r>
    </w:p>
    <w:p w:rsidR="00F443DF" w:rsidRPr="006D3C1B" w:rsidRDefault="00F443DF" w:rsidP="00F443DF">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разрешена к раскрытию письменным разрешением Раскрывающей Стороны;</w:t>
      </w:r>
    </w:p>
    <w:p w:rsidR="00F443DF" w:rsidRPr="006D3C1B" w:rsidRDefault="00F443DF" w:rsidP="00F443DF">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F443DF" w:rsidRPr="006D3C1B" w:rsidRDefault="00F443DF" w:rsidP="00F443DF">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6D3C1B">
        <w:rPr>
          <w:rFonts w:ascii="Tahoma" w:eastAsia="Times New Roman" w:hAnsi="Tahoma" w:cs="Tahoma"/>
          <w:color w:val="000000"/>
          <w:sz w:val="20"/>
          <w:szCs w:val="20"/>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6D3C1B">
        <w:rPr>
          <w:rFonts w:ascii="Tahoma" w:eastAsia="Times New Roman" w:hAnsi="Tahoma" w:cs="Tahoma"/>
          <w:sz w:val="20"/>
          <w:szCs w:val="20"/>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w:t>
      </w:r>
      <w:r w:rsidRPr="006D3C1B">
        <w:rPr>
          <w:rFonts w:ascii="Tahoma" w:eastAsia="Times New Roman" w:hAnsi="Tahoma" w:cs="Tahoma"/>
          <w:sz w:val="20"/>
          <w:szCs w:val="20"/>
          <w:lang w:eastAsia="ru-RU"/>
        </w:rPr>
        <w:lastRenderedPageBreak/>
        <w:t>законную силу решений судов соответствующей юрисдикции либо законных требований компетентных органов государственной власти и управления.</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6D3C1B">
        <w:rPr>
          <w:rFonts w:ascii="Tahoma" w:eastAsia="Times New Roman" w:hAnsi="Tahoma" w:cs="Tahoma"/>
          <w:color w:val="000000"/>
          <w:sz w:val="20"/>
          <w:szCs w:val="20"/>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color w:val="000000"/>
          <w:sz w:val="20"/>
          <w:szCs w:val="20"/>
          <w:lang w:eastAsia="ru-RU"/>
        </w:rPr>
        <w:t xml:space="preserve"> Раскрывающая сторона имеет право: </w:t>
      </w:r>
    </w:p>
    <w:p w:rsidR="00F443DF" w:rsidRPr="006D3C1B" w:rsidRDefault="00F443DF" w:rsidP="00F443DF">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устанавливать, изменять и отменять в письменной форме режим конфиденциальности для переданной информации;</w:t>
      </w:r>
    </w:p>
    <w:p w:rsidR="00F443DF" w:rsidRPr="006D3C1B" w:rsidRDefault="00F443DF" w:rsidP="00F443DF">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разрешать или запрещать доступ к конфиденциальной информации, определять порядок и условия доступа к этой информации третьих лиц;</w:t>
      </w:r>
    </w:p>
    <w:p w:rsidR="00F443DF" w:rsidRPr="006D3C1B" w:rsidRDefault="00F443DF" w:rsidP="00F443DF">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F443DF" w:rsidRPr="006D3C1B" w:rsidRDefault="00F443DF" w:rsidP="00F443DF">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Положение о конфиденциальности действует в течение 3 (трех) лет с даты подписания Договора.</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6D3C1B">
        <w:rPr>
          <w:rFonts w:ascii="Tahoma" w:eastAsia="Times New Roman" w:hAnsi="Tahoma" w:cs="Tahoma"/>
          <w:color w:val="000000"/>
          <w:sz w:val="20"/>
          <w:szCs w:val="20"/>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6D3C1B">
        <w:rPr>
          <w:rFonts w:ascii="Tahoma" w:eastAsia="Times New Roman" w:hAnsi="Tahoma" w:cs="Tahoma"/>
          <w:sz w:val="20"/>
          <w:szCs w:val="20"/>
          <w:lang w:eastAsia="ru-RU"/>
        </w:rPr>
        <w:t>По истечении срока предупреждения положения настоящей Статьи прекращают свое действие.</w:t>
      </w:r>
    </w:p>
    <w:p w:rsidR="00F443DF" w:rsidRPr="006D3C1B" w:rsidRDefault="00F443DF" w:rsidP="00F443DF">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F443DF" w:rsidRPr="006D3C1B" w:rsidRDefault="00F443DF" w:rsidP="00F443DF">
      <w:pPr>
        <w:tabs>
          <w:tab w:val="num" w:pos="426"/>
        </w:tabs>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w:t>
      </w:r>
    </w:p>
    <w:p w:rsidR="00F443DF" w:rsidRPr="006D3C1B" w:rsidRDefault="00F443DF" w:rsidP="00F443DF">
      <w:pPr>
        <w:widowControl w:val="0"/>
        <w:numPr>
          <w:ilvl w:val="0"/>
          <w:numId w:val="5"/>
        </w:numPr>
        <w:tabs>
          <w:tab w:val="num" w:pos="567"/>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Заключительные положения</w:t>
      </w:r>
    </w:p>
    <w:p w:rsidR="00F443DF" w:rsidRPr="006D3C1B" w:rsidRDefault="00F443DF" w:rsidP="00F443DF">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F443DF" w:rsidRPr="006D3C1B" w:rsidRDefault="00F443DF" w:rsidP="00F443DF">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F443DF" w:rsidRPr="006D3C1B" w:rsidRDefault="00F443DF" w:rsidP="00F443DF">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F443DF" w:rsidRPr="006D3C1B" w:rsidRDefault="00F443DF" w:rsidP="00F443DF">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r>
        <w:rPr>
          <w:rFonts w:ascii="Tahoma" w:eastAsiaTheme="minorEastAsia" w:hAnsi="Tahoma" w:cs="Tahoma"/>
          <w:sz w:val="20"/>
          <w:szCs w:val="20"/>
          <w:lang w:eastAsia="ru-RU"/>
        </w:rPr>
        <w:t>.</w:t>
      </w:r>
    </w:p>
    <w:p w:rsidR="00F443DF" w:rsidRPr="006D3C1B" w:rsidRDefault="00F443DF" w:rsidP="00F443DF">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F443DF" w:rsidRPr="006D3C1B" w:rsidRDefault="00F443DF" w:rsidP="00F443DF">
      <w:pPr>
        <w:tabs>
          <w:tab w:val="num" w:pos="1440"/>
          <w:tab w:val="num" w:pos="1866"/>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F443DF" w:rsidRDefault="00F443DF" w:rsidP="00F443DF">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443DF" w:rsidRPr="00135608" w:rsidRDefault="00F443DF" w:rsidP="00F443DF">
      <w:pPr>
        <w:pStyle w:val="afffa"/>
        <w:numPr>
          <w:ilvl w:val="1"/>
          <w:numId w:val="5"/>
        </w:numPr>
        <w:tabs>
          <w:tab w:val="num" w:pos="426"/>
          <w:tab w:val="num" w:pos="567"/>
        </w:tabs>
        <w:spacing w:after="0" w:line="240" w:lineRule="auto"/>
        <w:jc w:val="both"/>
        <w:rPr>
          <w:rFonts w:ascii="Tahoma" w:hAnsi="Tahoma" w:cs="Tahoma"/>
          <w:szCs w:val="20"/>
        </w:rPr>
      </w:pPr>
      <w:r w:rsidRPr="00135608">
        <w:rPr>
          <w:rFonts w:ascii="Tahoma" w:hAnsi="Tahoma" w:cs="Tahoma"/>
          <w:b/>
          <w:szCs w:val="20"/>
        </w:rPr>
        <w:t>Электронный документооборот</w:t>
      </w:r>
      <w:r w:rsidRPr="00DB46D3">
        <w:rPr>
          <w:rStyle w:val="afff7"/>
          <w:rFonts w:ascii="Tahoma" w:hAnsi="Tahoma" w:cs="Tahoma"/>
          <w:i/>
        </w:rPr>
        <w:footnoteReference w:id="9"/>
      </w:r>
    </w:p>
    <w:p w:rsidR="00F443DF" w:rsidRDefault="00F443DF" w:rsidP="00F443DF">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rFonts w:ascii="Tahoma" w:hAnsi="Tahoma" w:cs="Tahoma"/>
          <w:vertAlign w:val="superscript"/>
        </w:rPr>
        <w:footnoteReference w:id="10"/>
      </w:r>
      <w:r>
        <w:rPr>
          <w:rFonts w:ascii="Tahoma" w:hAnsi="Tahoma" w:cs="Tahoma"/>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443DF" w:rsidRDefault="00F443DF" w:rsidP="00F443DF">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F443DF" w:rsidRDefault="00F443DF" w:rsidP="00F443DF">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При обмене электронными документами Стороны обязуются указывать нижеописанные реквизиты для каждого XML документа:</w:t>
      </w:r>
    </w:p>
    <w:p w:rsidR="00F443DF" w:rsidRPr="00496319" w:rsidRDefault="00F443DF" w:rsidP="00F443DF">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F443DF" w:rsidRPr="00496319" w:rsidRDefault="00F443DF" w:rsidP="00F443DF">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F443DF" w:rsidRPr="00496319" w:rsidRDefault="00F443DF" w:rsidP="00F443DF">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Если номер СЧФ отличается от номера ПУД, на основании которого он выписан, то в СЧФ указывается </w:t>
      </w:r>
      <w:r w:rsidRPr="00496319">
        <w:rPr>
          <w:rFonts w:ascii="Tahoma" w:hAnsi="Tahoma" w:cs="Tahoma"/>
          <w:sz w:val="20"/>
          <w:szCs w:val="20"/>
        </w:rPr>
        <w:lastRenderedPageBreak/>
        <w:t xml:space="preserve">дополнительное поле – «номер ПУД». В секции ИнфПолФХЖ1.ТекстИнф строки с тегом: </w:t>
      </w:r>
    </w:p>
    <w:p w:rsidR="00F443DF" w:rsidRPr="00496319" w:rsidRDefault="00F443DF" w:rsidP="00F443DF">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ТекстИнф и значениями атрибутов Идентиф=" ПредДок" и Значен=&lt;Номер ПУД&gt; </w:t>
      </w:r>
    </w:p>
    <w:p w:rsidR="00F443DF" w:rsidRPr="00496319" w:rsidRDefault="00F443DF" w:rsidP="00F443DF">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ТекстИнф и значениями атрибутов Идентиф=" ПредДокДата" и Значен=&lt;Дата ПУД&gt;</w:t>
      </w:r>
    </w:p>
    <w:p w:rsidR="00F443DF" w:rsidRPr="00496319" w:rsidRDefault="00F443DF" w:rsidP="00F443DF">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443DF" w:rsidRDefault="00F443DF" w:rsidP="00F443D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F443DF" w:rsidRDefault="00F443DF" w:rsidP="00F443D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443DF" w:rsidRDefault="00F443DF" w:rsidP="00F443D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F443DF" w:rsidRDefault="00F443DF" w:rsidP="00F443D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F443DF" w:rsidRDefault="00F443DF" w:rsidP="00F443D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Заказчик, за исключением случаев предусмотренных п14.7.6.-14.7.7.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п.14.7.1.-14.7.3 настоящего Договора и требовать предоставления надлежаще оформленных документов с использованием системы электронного документооборота.</w:t>
      </w:r>
    </w:p>
    <w:p w:rsidR="00F443DF" w:rsidRDefault="00F443DF" w:rsidP="00F443D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F443DF" w:rsidRPr="002C21A9" w:rsidRDefault="00F443DF" w:rsidP="00F443DF">
      <w:pPr>
        <w:pStyle w:val="afffa"/>
        <w:widowControl w:val="0"/>
        <w:numPr>
          <w:ilvl w:val="2"/>
          <w:numId w:val="5"/>
        </w:numPr>
        <w:tabs>
          <w:tab w:val="clear" w:pos="1440"/>
          <w:tab w:val="left" w:pos="284"/>
          <w:tab w:val="left" w:pos="851"/>
        </w:tabs>
        <w:autoSpaceDE w:val="0"/>
        <w:autoSpaceDN w:val="0"/>
        <w:adjustRightInd w:val="0"/>
        <w:spacing w:after="60" w:line="240" w:lineRule="auto"/>
        <w:ind w:left="0" w:hanging="22"/>
        <w:jc w:val="both"/>
        <w:rPr>
          <w:rFonts w:ascii="Tahoma" w:hAnsi="Tahoma" w:cs="Tahoma"/>
        </w:rPr>
      </w:pPr>
      <w:r>
        <w:rPr>
          <w:rFonts w:ascii="Tahoma" w:hAnsi="Tahoma" w:cs="Tahoma"/>
        </w:rPr>
        <w:t xml:space="preserve">К 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F443DF" w:rsidRPr="00FC259A" w:rsidRDefault="00F443DF" w:rsidP="00F443DF">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Все указанные в Договоре приложения являются его неотъемлемой частью</w:t>
      </w:r>
      <w:r>
        <w:rPr>
          <w:rFonts w:ascii="Tahoma" w:hAnsi="Tahoma" w:cs="Tahoma"/>
          <w:szCs w:val="20"/>
        </w:rPr>
        <w:t>.</w:t>
      </w:r>
    </w:p>
    <w:p w:rsidR="00F443DF" w:rsidRPr="006D3C1B" w:rsidRDefault="00F443DF" w:rsidP="00F443DF">
      <w:pPr>
        <w:tabs>
          <w:tab w:val="num" w:pos="567"/>
        </w:tabs>
        <w:spacing w:after="0" w:line="240" w:lineRule="auto"/>
        <w:contextualSpacing/>
        <w:jc w:val="both"/>
        <w:rPr>
          <w:rFonts w:ascii="Tahoma" w:eastAsiaTheme="minorEastAsia" w:hAnsi="Tahoma" w:cs="Tahoma"/>
          <w:sz w:val="20"/>
          <w:szCs w:val="20"/>
          <w:lang w:eastAsia="ru-RU"/>
        </w:rPr>
      </w:pPr>
    </w:p>
    <w:p w:rsidR="00F443DF" w:rsidRPr="006D3C1B" w:rsidRDefault="00F443DF" w:rsidP="00F443DF">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Приложения к настоящему Договору:</w:t>
      </w:r>
    </w:p>
    <w:p w:rsidR="00F443DF" w:rsidRPr="006D3C1B" w:rsidRDefault="00F443DF" w:rsidP="00F443DF">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10" w:name="_Ref328747268"/>
      <w:r w:rsidRPr="006D3C1B">
        <w:rPr>
          <w:rFonts w:ascii="Tahoma" w:eastAsiaTheme="minorEastAsia" w:hAnsi="Tahoma" w:cs="Tahoma"/>
          <w:sz w:val="20"/>
          <w:szCs w:val="20"/>
          <w:lang w:eastAsia="ru-RU"/>
        </w:rPr>
        <w:t xml:space="preserve">  Термины и определения</w:t>
      </w:r>
    </w:p>
    <w:p w:rsidR="00F443DF" w:rsidRPr="006D3C1B" w:rsidRDefault="00F443DF" w:rsidP="00F443DF">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Техническое Задание</w:t>
      </w:r>
      <w:bookmarkEnd w:id="10"/>
    </w:p>
    <w:p w:rsidR="00F443DF" w:rsidRPr="006D3C1B" w:rsidRDefault="00F443DF" w:rsidP="00F443DF">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Расчет стоимости оказываемых услуг</w:t>
      </w:r>
    </w:p>
    <w:p w:rsidR="00F443DF" w:rsidRPr="006D3C1B" w:rsidRDefault="00F443DF" w:rsidP="00F443DF">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о выявленном нарушении</w:t>
      </w:r>
    </w:p>
    <w:p w:rsidR="00F443DF" w:rsidRPr="006D3C1B" w:rsidRDefault="00F443DF" w:rsidP="00F443DF">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Информация о цепочке собственников (бенефициарах)</w:t>
      </w:r>
    </w:p>
    <w:p w:rsidR="00F443DF" w:rsidRPr="006D3C1B" w:rsidRDefault="00F443DF" w:rsidP="00F443DF">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Требования к промышленной безопасности и охране труда </w:t>
      </w:r>
    </w:p>
    <w:p w:rsidR="00F443DF" w:rsidRPr="006D3C1B" w:rsidRDefault="00F443DF" w:rsidP="00F443DF">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приема-передачи имущества/оборудования.</w:t>
      </w:r>
    </w:p>
    <w:p w:rsidR="00F443DF" w:rsidRPr="006D3C1B" w:rsidRDefault="00F443DF" w:rsidP="00F443DF">
      <w:p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color w:val="000000" w:themeColor="text1"/>
          <w:sz w:val="20"/>
          <w:szCs w:val="20"/>
          <w:lang w:eastAsia="ru-RU"/>
        </w:rPr>
        <w:t xml:space="preserve">                                                          </w:t>
      </w:r>
    </w:p>
    <w:p w:rsidR="00F443DF" w:rsidRDefault="00F443DF" w:rsidP="00F443DF">
      <w:pPr>
        <w:widowControl w:val="0"/>
        <w:spacing w:after="0" w:line="240" w:lineRule="auto"/>
        <w:jc w:val="center"/>
        <w:outlineLvl w:val="1"/>
        <w:rPr>
          <w:rFonts w:ascii="Tahoma" w:eastAsia="Calibri" w:hAnsi="Tahoma" w:cs="Tahoma"/>
          <w:b/>
          <w:sz w:val="20"/>
          <w:szCs w:val="20"/>
        </w:rPr>
      </w:pPr>
      <w:r w:rsidRPr="006D3C1B">
        <w:rPr>
          <w:rFonts w:ascii="Tahoma" w:eastAsia="Calibri" w:hAnsi="Tahoma" w:cs="Tahoma"/>
          <w:b/>
          <w:sz w:val="20"/>
          <w:szCs w:val="20"/>
        </w:rPr>
        <w:t>Статья 15. Адреса, банковские и почтовые реквизиты и подписи Сторон:</w:t>
      </w:r>
    </w:p>
    <w:p w:rsidR="00F443DF" w:rsidRPr="006D3C1B" w:rsidRDefault="00F443DF" w:rsidP="00F443DF">
      <w:pPr>
        <w:widowControl w:val="0"/>
        <w:spacing w:after="0" w:line="240" w:lineRule="auto"/>
        <w:jc w:val="center"/>
        <w:outlineLvl w:val="1"/>
        <w:rPr>
          <w:rFonts w:ascii="Tahoma" w:eastAsia="Calibri" w:hAnsi="Tahoma" w:cs="Tahoma"/>
          <w:b/>
          <w:sz w:val="20"/>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443DF" w:rsidRPr="006D3C1B" w:rsidTr="00287E86">
        <w:tc>
          <w:tcPr>
            <w:tcW w:w="4448" w:type="dxa"/>
          </w:tcPr>
          <w:p w:rsidR="00F443DF" w:rsidRPr="006D3C1B" w:rsidRDefault="00F443DF" w:rsidP="00287E86">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Исполнитель</w:t>
            </w:r>
          </w:p>
        </w:tc>
        <w:tc>
          <w:tcPr>
            <w:tcW w:w="5299" w:type="dxa"/>
          </w:tcPr>
          <w:p w:rsidR="00F443DF" w:rsidRPr="006D3C1B" w:rsidRDefault="00F443DF" w:rsidP="00287E86">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Заказчик</w:t>
            </w:r>
          </w:p>
        </w:tc>
      </w:tr>
      <w:tr w:rsidR="00F443DF" w:rsidRPr="006D3C1B" w:rsidTr="00287E86">
        <w:tc>
          <w:tcPr>
            <w:tcW w:w="4448" w:type="dxa"/>
          </w:tcPr>
          <w:p w:rsidR="00F443DF" w:rsidRPr="006D3C1B" w:rsidRDefault="00F443DF" w:rsidP="00287E86">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__________ «_____________________»</w:t>
            </w:r>
          </w:p>
          <w:p w:rsidR="00F443DF" w:rsidRPr="006D3C1B" w:rsidRDefault="00F443DF" w:rsidP="00287E86">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F443DF" w:rsidRPr="006D3C1B" w:rsidRDefault="00F443DF" w:rsidP="00287E86">
            <w:pPr>
              <w:widowControl w:val="0"/>
              <w:shd w:val="clear" w:color="auto" w:fill="FFFFFF"/>
              <w:spacing w:after="0" w:line="240" w:lineRule="auto"/>
              <w:ind w:right="461"/>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АО «Коми энергосбытовая компания»</w:t>
            </w:r>
          </w:p>
          <w:p w:rsidR="00F443DF" w:rsidRPr="006D3C1B" w:rsidRDefault="00F443DF" w:rsidP="00287E86">
            <w:pPr>
              <w:widowControl w:val="0"/>
              <w:shd w:val="clear" w:color="auto" w:fill="FFFFFF"/>
              <w:spacing w:after="0" w:line="240" w:lineRule="auto"/>
              <w:jc w:val="center"/>
              <w:rPr>
                <w:rFonts w:ascii="Tahoma" w:eastAsia="Times New Roman" w:hAnsi="Tahoma" w:cs="Tahoma"/>
                <w:b/>
                <w:sz w:val="20"/>
                <w:szCs w:val="20"/>
                <w:lang w:eastAsia="ru-RU"/>
              </w:rPr>
            </w:pPr>
          </w:p>
        </w:tc>
      </w:tr>
      <w:tr w:rsidR="00F443DF" w:rsidRPr="006D3C1B" w:rsidTr="00287E86">
        <w:tc>
          <w:tcPr>
            <w:tcW w:w="4448" w:type="dxa"/>
          </w:tcPr>
          <w:p w:rsidR="00F443DF" w:rsidRPr="006D3C1B" w:rsidRDefault="00F443DF" w:rsidP="00287E86">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____________________</w:t>
            </w:r>
          </w:p>
        </w:tc>
        <w:tc>
          <w:tcPr>
            <w:tcW w:w="5299" w:type="dxa"/>
          </w:tcPr>
          <w:p w:rsidR="00F443DF" w:rsidRPr="006D3C1B" w:rsidRDefault="00F443DF" w:rsidP="00287E86">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 xml:space="preserve">167000, Республика Коми, г.Сыктывкар, ул. Первомайская, д.70 </w:t>
            </w:r>
          </w:p>
        </w:tc>
      </w:tr>
      <w:tr w:rsidR="00F443DF" w:rsidRPr="006D3C1B" w:rsidTr="00287E86">
        <w:tc>
          <w:tcPr>
            <w:tcW w:w="4448" w:type="dxa"/>
          </w:tcPr>
          <w:p w:rsidR="00F443DF" w:rsidRPr="006D3C1B" w:rsidRDefault="00F443DF" w:rsidP="00287E86">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imes New Roman" w:hAnsi="Tahoma" w:cs="Tahoma"/>
                <w:spacing w:val="3"/>
                <w:sz w:val="20"/>
                <w:szCs w:val="20"/>
                <w:lang w:eastAsia="ru-RU"/>
              </w:rPr>
              <w:t>____________, КПП_______________</w:t>
            </w:r>
          </w:p>
          <w:p w:rsidR="00F443DF" w:rsidRPr="006D3C1B" w:rsidRDefault="00F443DF" w:rsidP="00287E86">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ОГРН__________________________________</w:t>
            </w:r>
          </w:p>
        </w:tc>
        <w:tc>
          <w:tcPr>
            <w:tcW w:w="5299" w:type="dxa"/>
          </w:tcPr>
          <w:p w:rsidR="00F443DF" w:rsidRPr="006D3C1B" w:rsidRDefault="00F443DF" w:rsidP="00287E86">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heme="minorEastAsia" w:hAnsi="Tahoma" w:cs="Tahoma"/>
                <w:sz w:val="20"/>
                <w:szCs w:val="20"/>
                <w:lang w:eastAsia="ru-RU"/>
              </w:rPr>
              <w:t>1101301856</w:t>
            </w:r>
            <w:r w:rsidRPr="006D3C1B">
              <w:rPr>
                <w:rFonts w:ascii="Tahoma" w:eastAsia="Times New Roman" w:hAnsi="Tahoma" w:cs="Tahoma"/>
                <w:spacing w:val="3"/>
                <w:sz w:val="20"/>
                <w:szCs w:val="20"/>
                <w:lang w:eastAsia="ru-RU"/>
              </w:rPr>
              <w:t>, КПП 785150001</w:t>
            </w:r>
          </w:p>
          <w:p w:rsidR="00F443DF" w:rsidRPr="006D3C1B" w:rsidRDefault="00F443DF" w:rsidP="00287E86">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ОГРН </w:t>
            </w:r>
            <w:r w:rsidRPr="006D3C1B">
              <w:rPr>
                <w:rFonts w:ascii="Tahoma" w:eastAsiaTheme="minorEastAsia" w:hAnsi="Tahoma" w:cs="Tahoma"/>
                <w:sz w:val="20"/>
                <w:szCs w:val="20"/>
                <w:lang w:eastAsia="ru-RU"/>
              </w:rPr>
              <w:t>1061101039779</w:t>
            </w:r>
          </w:p>
        </w:tc>
      </w:tr>
      <w:tr w:rsidR="00F443DF" w:rsidRPr="006D3C1B" w:rsidTr="00287E86">
        <w:tc>
          <w:tcPr>
            <w:tcW w:w="4448" w:type="dxa"/>
          </w:tcPr>
          <w:p w:rsidR="00F443DF" w:rsidRPr="006D3C1B" w:rsidRDefault="00F443DF" w:rsidP="00287E86">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F443DF" w:rsidRPr="006D3C1B" w:rsidRDefault="00F443DF" w:rsidP="00287E86">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Р/с №____________________ в ___________</w:t>
            </w:r>
          </w:p>
          <w:p w:rsidR="00F443DF" w:rsidRPr="006D3C1B" w:rsidRDefault="00F443DF" w:rsidP="00287E86">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К/с___________________, БИК ____________</w:t>
            </w:r>
          </w:p>
        </w:tc>
        <w:tc>
          <w:tcPr>
            <w:tcW w:w="5299" w:type="dxa"/>
          </w:tcPr>
          <w:p w:rsidR="00F443DF" w:rsidRPr="006D3C1B" w:rsidRDefault="00F443DF" w:rsidP="00287E86">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F443DF" w:rsidRPr="006D3C1B" w:rsidRDefault="00F443DF" w:rsidP="00287E86">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Р/с № </w:t>
            </w:r>
            <w:r w:rsidRPr="006D3C1B">
              <w:rPr>
                <w:rFonts w:ascii="Tahoma" w:eastAsiaTheme="minorEastAsia" w:hAnsi="Tahoma" w:cs="Tahoma"/>
                <w:sz w:val="20"/>
                <w:szCs w:val="20"/>
                <w:lang w:eastAsia="ru-RU"/>
              </w:rPr>
              <w:t>40702810828000114785</w:t>
            </w:r>
            <w:r w:rsidRPr="006D3C1B">
              <w:rPr>
                <w:rFonts w:ascii="Tahoma" w:eastAsia="Times New Roman" w:hAnsi="Tahoma" w:cs="Tahoma"/>
                <w:spacing w:val="-3"/>
                <w:sz w:val="20"/>
                <w:szCs w:val="20"/>
                <w:lang w:eastAsia="ru-RU"/>
              </w:rPr>
              <w:t xml:space="preserve"> в </w:t>
            </w:r>
            <w:r w:rsidRPr="006D3C1B">
              <w:rPr>
                <w:rFonts w:ascii="Tahoma" w:eastAsiaTheme="minorEastAsia" w:hAnsi="Tahoma" w:cs="Tahoma"/>
                <w:sz w:val="20"/>
                <w:szCs w:val="20"/>
                <w:lang w:eastAsia="ru-RU"/>
              </w:rPr>
              <w:t xml:space="preserve">Коми ОСБ № </w:t>
            </w:r>
            <w:smartTag w:uri="urn:schemas-microsoft-com:office:smarttags" w:element="metricconverter">
              <w:smartTagPr>
                <w:attr w:name="ProductID" w:val="8617 г"/>
              </w:smartTagPr>
              <w:r w:rsidRPr="006D3C1B">
                <w:rPr>
                  <w:rFonts w:ascii="Tahoma" w:eastAsiaTheme="minorEastAsia" w:hAnsi="Tahoma" w:cs="Tahoma"/>
                  <w:sz w:val="20"/>
                  <w:szCs w:val="20"/>
                  <w:lang w:eastAsia="ru-RU"/>
                </w:rPr>
                <w:t>8617 г</w:t>
              </w:r>
            </w:smartTag>
            <w:r w:rsidRPr="006D3C1B">
              <w:rPr>
                <w:rFonts w:ascii="Tahoma" w:eastAsiaTheme="minorEastAsia" w:hAnsi="Tahoma" w:cs="Tahoma"/>
                <w:sz w:val="20"/>
                <w:szCs w:val="20"/>
                <w:lang w:eastAsia="ru-RU"/>
              </w:rPr>
              <w:t>.Сыктывкар</w:t>
            </w:r>
          </w:p>
          <w:p w:rsidR="00F443DF" w:rsidRPr="006D3C1B" w:rsidRDefault="00F443DF" w:rsidP="00287E86">
            <w:pPr>
              <w:widowControl w:val="0"/>
              <w:spacing w:after="0" w:line="240" w:lineRule="auto"/>
              <w:jc w:val="both"/>
              <w:rPr>
                <w:rFonts w:ascii="Tahoma" w:eastAsiaTheme="minorEastAsia" w:hAnsi="Tahoma" w:cs="Tahoma"/>
                <w:sz w:val="20"/>
                <w:szCs w:val="20"/>
                <w:lang w:eastAsia="ru-RU"/>
              </w:rPr>
            </w:pPr>
            <w:r w:rsidRPr="006D3C1B">
              <w:rPr>
                <w:rFonts w:ascii="Tahoma" w:eastAsia="Times New Roman" w:hAnsi="Tahoma" w:cs="Tahoma"/>
                <w:spacing w:val="-3"/>
                <w:sz w:val="20"/>
                <w:szCs w:val="20"/>
                <w:lang w:eastAsia="ru-RU"/>
              </w:rPr>
              <w:t xml:space="preserve">К/с </w:t>
            </w:r>
            <w:r w:rsidRPr="006D3C1B">
              <w:rPr>
                <w:rFonts w:ascii="Tahoma" w:eastAsiaTheme="minorEastAsia" w:hAnsi="Tahoma" w:cs="Tahoma"/>
                <w:sz w:val="20"/>
                <w:szCs w:val="20"/>
                <w:lang w:eastAsia="ru-RU"/>
              </w:rPr>
              <w:t>30101810400000000640</w:t>
            </w:r>
            <w:r w:rsidRPr="006D3C1B">
              <w:rPr>
                <w:rFonts w:ascii="Tahoma" w:eastAsia="Times New Roman" w:hAnsi="Tahoma" w:cs="Tahoma"/>
                <w:spacing w:val="-3"/>
                <w:sz w:val="20"/>
                <w:szCs w:val="20"/>
                <w:lang w:eastAsia="ru-RU"/>
              </w:rPr>
              <w:t xml:space="preserve">, БИК </w:t>
            </w:r>
            <w:r w:rsidRPr="006D3C1B">
              <w:rPr>
                <w:rFonts w:ascii="Tahoma" w:eastAsiaTheme="minorEastAsia" w:hAnsi="Tahoma" w:cs="Tahoma"/>
                <w:sz w:val="20"/>
                <w:szCs w:val="20"/>
                <w:lang w:eastAsia="ru-RU"/>
              </w:rPr>
              <w:t>048702640</w:t>
            </w:r>
          </w:p>
          <w:p w:rsidR="00F443DF" w:rsidRPr="006D3C1B" w:rsidRDefault="00F443DF" w:rsidP="00287E86">
            <w:pPr>
              <w:widowControl w:val="0"/>
              <w:spacing w:after="0" w:line="240" w:lineRule="auto"/>
              <w:jc w:val="both"/>
              <w:rPr>
                <w:rFonts w:ascii="Tahoma" w:eastAsiaTheme="minorEastAsia" w:hAnsi="Tahoma" w:cs="Tahoma"/>
                <w:sz w:val="20"/>
                <w:szCs w:val="20"/>
                <w:lang w:eastAsia="ru-RU"/>
              </w:rPr>
            </w:pPr>
          </w:p>
          <w:p w:rsidR="00F443DF" w:rsidRPr="006D3C1B" w:rsidRDefault="00F443DF" w:rsidP="00287E86">
            <w:pPr>
              <w:widowControl w:val="0"/>
              <w:spacing w:after="0" w:line="240" w:lineRule="auto"/>
              <w:jc w:val="both"/>
              <w:rPr>
                <w:rFonts w:ascii="Tahoma" w:eastAsia="Times New Roman" w:hAnsi="Tahoma" w:cs="Tahoma"/>
                <w:spacing w:val="-3"/>
                <w:sz w:val="20"/>
                <w:szCs w:val="20"/>
                <w:lang w:eastAsia="ru-RU"/>
              </w:rPr>
            </w:pPr>
          </w:p>
        </w:tc>
      </w:tr>
      <w:tr w:rsidR="00F443DF" w:rsidRPr="006D3C1B" w:rsidTr="00287E86">
        <w:tc>
          <w:tcPr>
            <w:tcW w:w="4448" w:type="dxa"/>
          </w:tcPr>
          <w:p w:rsidR="00F443DF" w:rsidRPr="006D3C1B" w:rsidRDefault="00F443DF" w:rsidP="00287E86">
            <w:pPr>
              <w:widowControl w:val="0"/>
              <w:shd w:val="clear" w:color="auto" w:fill="FFFFFF"/>
              <w:spacing w:after="0" w:line="240" w:lineRule="auto"/>
              <w:ind w:right="-108"/>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val="en-US" w:eastAsia="ru-RU"/>
              </w:rPr>
              <w:t xml:space="preserve">______________________/_________________/ </w:t>
            </w:r>
          </w:p>
          <w:p w:rsidR="00F443DF" w:rsidRPr="006D3C1B" w:rsidRDefault="00F443DF" w:rsidP="00287E86">
            <w:pPr>
              <w:widowControl w:val="0"/>
              <w:spacing w:after="0" w:line="240" w:lineRule="auto"/>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eastAsia="ru-RU"/>
              </w:rPr>
              <w:t>м</w:t>
            </w:r>
            <w:r w:rsidRPr="006D3C1B">
              <w:rPr>
                <w:rFonts w:ascii="Tahoma" w:eastAsia="Times New Roman" w:hAnsi="Tahoma" w:cs="Tahoma"/>
                <w:spacing w:val="-3"/>
                <w:sz w:val="20"/>
                <w:szCs w:val="20"/>
                <w:lang w:val="en-US" w:eastAsia="ru-RU"/>
              </w:rPr>
              <w:t>.</w:t>
            </w:r>
            <w:r w:rsidRPr="006D3C1B">
              <w:rPr>
                <w:rFonts w:ascii="Tahoma" w:eastAsia="Times New Roman" w:hAnsi="Tahoma" w:cs="Tahoma"/>
                <w:spacing w:val="-3"/>
                <w:sz w:val="20"/>
                <w:szCs w:val="20"/>
                <w:lang w:eastAsia="ru-RU"/>
              </w:rPr>
              <w:t>п</w:t>
            </w:r>
            <w:r w:rsidRPr="006D3C1B">
              <w:rPr>
                <w:rFonts w:ascii="Tahoma" w:eastAsia="Times New Roman" w:hAnsi="Tahoma" w:cs="Tahoma"/>
                <w:spacing w:val="-3"/>
                <w:sz w:val="20"/>
                <w:szCs w:val="20"/>
                <w:lang w:val="en-US" w:eastAsia="ru-RU"/>
              </w:rPr>
              <w:t>.</w:t>
            </w:r>
          </w:p>
          <w:p w:rsidR="00F443DF" w:rsidRPr="006D3C1B" w:rsidRDefault="00F443DF" w:rsidP="00287E86">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val="en-US" w:eastAsia="ru-RU"/>
              </w:rPr>
              <w:t xml:space="preserve">«____»  ____________________ 202__ </w:t>
            </w:r>
            <w:r w:rsidRPr="006D3C1B">
              <w:rPr>
                <w:rFonts w:ascii="Tahoma" w:eastAsia="Times New Roman" w:hAnsi="Tahoma" w:cs="Tahoma"/>
                <w:spacing w:val="-3"/>
                <w:sz w:val="20"/>
                <w:szCs w:val="20"/>
                <w:lang w:eastAsia="ru-RU"/>
              </w:rPr>
              <w:t>года</w:t>
            </w:r>
          </w:p>
        </w:tc>
        <w:tc>
          <w:tcPr>
            <w:tcW w:w="5299" w:type="dxa"/>
          </w:tcPr>
          <w:p w:rsidR="00F443DF" w:rsidRPr="006D3C1B" w:rsidRDefault="00F443DF" w:rsidP="00287E86">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____________________________/ Е.Н. Борисова /</w:t>
            </w:r>
          </w:p>
          <w:p w:rsidR="00F443DF" w:rsidRPr="006D3C1B" w:rsidRDefault="00F443DF" w:rsidP="00287E86">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м.п.</w:t>
            </w:r>
          </w:p>
          <w:p w:rsidR="00F443DF" w:rsidRPr="006D3C1B" w:rsidRDefault="00F443DF" w:rsidP="00287E86">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  _________________ 202__ года</w:t>
            </w:r>
          </w:p>
        </w:tc>
      </w:tr>
    </w:tbl>
    <w:p w:rsidR="00F443DF" w:rsidRPr="006D3C1B" w:rsidRDefault="00F443DF" w:rsidP="00F443DF">
      <w:pPr>
        <w:spacing w:after="0" w:line="240" w:lineRule="auto"/>
        <w:contextualSpacing/>
        <w:rPr>
          <w:rFonts w:ascii="Tahoma" w:eastAsiaTheme="minorEastAsia" w:hAnsi="Tahoma" w:cs="Tahoma"/>
          <w:sz w:val="20"/>
          <w:szCs w:val="20"/>
          <w:lang w:eastAsia="ru-RU"/>
        </w:rPr>
      </w:pPr>
    </w:p>
    <w:p w:rsidR="00F443DF" w:rsidRPr="006D3C1B" w:rsidRDefault="00F443DF" w:rsidP="00F443DF">
      <w:pPr>
        <w:spacing w:after="0" w:line="240" w:lineRule="auto"/>
        <w:contextualSpacing/>
        <w:rPr>
          <w:rFonts w:ascii="Tahoma" w:eastAsiaTheme="minorEastAsia" w:hAnsi="Tahoma" w:cs="Tahoma"/>
          <w:sz w:val="20"/>
          <w:szCs w:val="20"/>
          <w:lang w:eastAsia="ru-RU"/>
        </w:rPr>
      </w:pPr>
    </w:p>
    <w:p w:rsidR="00F443DF" w:rsidRPr="006D3C1B" w:rsidRDefault="00F443DF" w:rsidP="00F443DF">
      <w:pPr>
        <w:spacing w:after="0" w:line="240" w:lineRule="auto"/>
        <w:contextualSpacing/>
        <w:rPr>
          <w:rFonts w:ascii="Tahoma" w:eastAsiaTheme="minorEastAsia" w:hAnsi="Tahoma" w:cs="Tahoma"/>
          <w:sz w:val="20"/>
          <w:szCs w:val="20"/>
          <w:lang w:eastAsia="ru-RU"/>
        </w:rPr>
      </w:pPr>
    </w:p>
    <w:p w:rsidR="00F443DF" w:rsidRPr="006D3C1B" w:rsidRDefault="00F443DF" w:rsidP="00F443DF">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lastRenderedPageBreak/>
        <w:t xml:space="preserve">Приложение № 1 </w:t>
      </w:r>
    </w:p>
    <w:p w:rsidR="00F443DF" w:rsidRPr="006D3C1B" w:rsidRDefault="00F443DF" w:rsidP="00F443DF">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F443DF" w:rsidRPr="006D3C1B" w:rsidRDefault="00F443DF" w:rsidP="00F443DF">
      <w:pPr>
        <w:spacing w:after="0" w:line="240" w:lineRule="auto"/>
        <w:contextualSpacing/>
        <w:jc w:val="center"/>
        <w:rPr>
          <w:rFonts w:ascii="Tahoma" w:eastAsiaTheme="minorEastAsia" w:hAnsi="Tahoma" w:cs="Tahoma"/>
          <w:b/>
          <w:sz w:val="20"/>
          <w:szCs w:val="20"/>
          <w:lang w:eastAsia="ru-RU"/>
        </w:rPr>
      </w:pPr>
    </w:p>
    <w:p w:rsidR="00F443DF" w:rsidRPr="006D3C1B" w:rsidRDefault="00F443DF" w:rsidP="00F443DF">
      <w:pPr>
        <w:spacing w:after="0" w:line="240" w:lineRule="auto"/>
        <w:contextualSpacing/>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ТЕРМИНЫ И ОПРЕДЕЛЕНИЯ</w:t>
      </w:r>
    </w:p>
    <w:p w:rsidR="00F443DF" w:rsidRPr="006D3C1B" w:rsidRDefault="00F443DF" w:rsidP="00F443DF">
      <w:pPr>
        <w:spacing w:after="0" w:line="240" w:lineRule="auto"/>
        <w:contextualSpacing/>
        <w:rPr>
          <w:rFonts w:ascii="Tahoma" w:eastAsiaTheme="minorEastAsia" w:hAnsi="Tahoma" w:cs="Tahoma"/>
          <w:sz w:val="20"/>
          <w:szCs w:val="20"/>
          <w:lang w:eastAsia="ru-RU"/>
        </w:rPr>
      </w:pP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Частное охранное предприятие/организация (ЧОП/ЧОО)</w:t>
      </w:r>
      <w:r w:rsidRPr="006D3C1B">
        <w:rPr>
          <w:rFonts w:ascii="Tahoma" w:eastAsiaTheme="minorEastAsia" w:hAnsi="Tahoma" w:cs="Tahoma"/>
          <w:sz w:val="20"/>
          <w:lang w:eastAsia="ru-RU"/>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Ведомственная охрана</w:t>
      </w:r>
      <w:r w:rsidRPr="006D3C1B">
        <w:rPr>
          <w:rFonts w:ascii="Tahoma" w:eastAsiaTheme="minorEastAsia" w:hAnsi="Tahoma" w:cs="Tahoma"/>
          <w:sz w:val="20"/>
          <w:lang w:eastAsia="ru-RU"/>
        </w:rPr>
        <w:t> — в РФ это совокупность органов управления, сил и средств, предназначенных для защиты охраняемых объектов от противоправных посягательств, создаваемых имеющими право на создание ведомственной охраны федеральными органами исполнительной власти и организациями;</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 xml:space="preserve">Охранник </w:t>
      </w:r>
      <w:r w:rsidRPr="006D3C1B">
        <w:rPr>
          <w:rFonts w:ascii="Tahoma" w:eastAsiaTheme="minorEastAsia" w:hAnsi="Tahoma" w:cs="Tahoma"/>
          <w:sz w:val="20"/>
          <w:lang w:eastAsia="ru-RU"/>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Контролер</w:t>
      </w:r>
      <w:r w:rsidRPr="006D3C1B">
        <w:rPr>
          <w:rFonts w:ascii="Tahoma" w:eastAsiaTheme="minorEastAsia" w:hAnsi="Tahoma" w:cs="Tahoma"/>
          <w:sz w:val="20"/>
          <w:lang w:eastAsia="ru-RU"/>
        </w:rPr>
        <w:t xml:space="preserve"> -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Ответственные лица (уполномоченные лица)</w:t>
      </w:r>
      <w:r w:rsidRPr="006D3C1B">
        <w:rPr>
          <w:rFonts w:ascii="Tahoma" w:eastAsiaTheme="minorEastAsia" w:hAnsi="Tahoma" w:cs="Tahoma"/>
          <w:sz w:val="20"/>
          <w:lang w:eastAsia="ru-RU"/>
        </w:rPr>
        <w:t xml:space="preserve">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Охраняемый объект</w:t>
      </w:r>
      <w:r w:rsidRPr="006D3C1B">
        <w:rPr>
          <w:rFonts w:ascii="Tahoma" w:eastAsiaTheme="minorEastAsia" w:hAnsi="Tahoma" w:cs="Tahoma"/>
          <w:sz w:val="20"/>
          <w:lang w:eastAsia="ru-RU"/>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Пост охраны</w:t>
      </w:r>
      <w:r w:rsidRPr="006D3C1B">
        <w:rPr>
          <w:rFonts w:ascii="Tahoma" w:eastAsiaTheme="minorEastAsia" w:hAnsi="Tahoma" w:cs="Tahoma"/>
          <w:sz w:val="20"/>
          <w:lang w:eastAsia="ru-RU"/>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Стационарный пост</w:t>
      </w:r>
      <w:r w:rsidRPr="006D3C1B">
        <w:rPr>
          <w:rFonts w:ascii="Tahoma" w:eastAsiaTheme="minorEastAsia" w:hAnsi="Tahoma" w:cs="Tahoma"/>
          <w:sz w:val="20"/>
          <w:lang w:eastAsia="ru-RU"/>
        </w:rPr>
        <w:t> - пост охраны, расположенный на определенном участке местности, не подразумевающий перемещение охранника;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Подвижной пост</w:t>
      </w:r>
      <w:r w:rsidRPr="006D3C1B">
        <w:rPr>
          <w:rFonts w:ascii="Tahoma" w:eastAsiaTheme="minorEastAsia" w:hAnsi="Tahoma" w:cs="Tahoma"/>
          <w:sz w:val="20"/>
          <w:lang w:eastAsia="ru-RU"/>
        </w:rPr>
        <w:t xml:space="preserve"> –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Патрулирование</w:t>
      </w:r>
      <w:r w:rsidRPr="006D3C1B">
        <w:rPr>
          <w:rFonts w:ascii="Tahoma" w:eastAsiaTheme="minorEastAsia" w:hAnsi="Tahoma" w:cs="Tahoma"/>
          <w:sz w:val="20"/>
          <w:lang w:eastAsia="ru-RU"/>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Товарно-материальные ценности</w:t>
      </w:r>
      <w:r w:rsidRPr="006D3C1B">
        <w:rPr>
          <w:rFonts w:ascii="Tahoma" w:eastAsiaTheme="minorEastAsia" w:hAnsi="Tahoma" w:cs="Tahoma"/>
          <w:sz w:val="20"/>
          <w:lang w:eastAsia="ru-RU"/>
        </w:rPr>
        <w:t xml:space="preserve"> -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на Объекте охраны и подлежащее охране силами стационарных постов охраны в соответствии с настоящим Договором;</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за пределами Объекта охраны переданное под охрану на основании писем и актов Заказчика.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Пропускной режим</w:t>
      </w:r>
      <w:r w:rsidRPr="006D3C1B">
        <w:rPr>
          <w:rFonts w:ascii="Tahoma" w:eastAsiaTheme="minorEastAsia" w:hAnsi="Tahoma" w:cs="Tahoma"/>
          <w:sz w:val="20"/>
          <w:lang w:eastAsia="ru-RU"/>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Внутриобъектовый режим</w:t>
      </w:r>
      <w:r w:rsidRPr="006D3C1B">
        <w:rPr>
          <w:rFonts w:ascii="Tahoma" w:eastAsiaTheme="minorEastAsia" w:hAnsi="Tahoma" w:cs="Tahoma"/>
          <w:sz w:val="20"/>
          <w:lang w:eastAsia="ru-RU"/>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Удостоверение частного охранника</w:t>
      </w:r>
      <w:r w:rsidRPr="006D3C1B">
        <w:rPr>
          <w:rFonts w:ascii="Tahoma" w:eastAsiaTheme="minorEastAsia" w:hAnsi="Tahoma" w:cs="Tahoma"/>
          <w:sz w:val="20"/>
          <w:lang w:eastAsia="ru-RU"/>
        </w:rPr>
        <w:t xml:space="preserve"> - 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Личная карточка охранника</w:t>
      </w:r>
      <w:r w:rsidRPr="006D3C1B">
        <w:rPr>
          <w:rFonts w:ascii="Tahoma" w:eastAsiaTheme="minorEastAsia" w:hAnsi="Tahoma" w:cs="Tahoma"/>
          <w:sz w:val="20"/>
          <w:lang w:eastAsia="ru-RU"/>
        </w:rPr>
        <w:t xml:space="preserve"> -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lastRenderedPageBreak/>
        <w:t>Положение о пропускном и внутриобъектовом режимах</w:t>
      </w:r>
      <w:r w:rsidRPr="006D3C1B">
        <w:rPr>
          <w:rFonts w:ascii="Tahoma" w:eastAsiaTheme="minorEastAsia" w:hAnsi="Tahoma" w:cs="Tahoma"/>
          <w:sz w:val="20"/>
          <w:lang w:eastAsia="ru-RU"/>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Материально-технические ресурсы Исполнителя</w:t>
      </w:r>
      <w:r w:rsidRPr="006D3C1B">
        <w:rPr>
          <w:rFonts w:ascii="Tahoma" w:eastAsiaTheme="minorEastAsia" w:hAnsi="Tahoma" w:cs="Tahoma"/>
          <w:sz w:val="20"/>
          <w:lang w:eastAsia="ru-RU"/>
        </w:rPr>
        <w:t xml:space="preserve"> -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ИТСО</w:t>
      </w:r>
      <w:r w:rsidRPr="006D3C1B">
        <w:rPr>
          <w:rFonts w:ascii="Tahoma" w:eastAsiaTheme="minorEastAsia" w:hAnsi="Tahoma" w:cs="Tahoma"/>
          <w:sz w:val="20"/>
          <w:lang w:eastAsia="ru-RU"/>
        </w:rPr>
        <w:t xml:space="preserve"> - разрешенные для использования действующим законодательством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Форменное обмундирование</w:t>
      </w:r>
      <w:r w:rsidRPr="006D3C1B">
        <w:rPr>
          <w:rFonts w:ascii="Tahoma" w:eastAsiaTheme="minorEastAsia" w:hAnsi="Tahoma" w:cs="Tahoma"/>
          <w:sz w:val="20"/>
          <w:lang w:eastAsia="ru-RU"/>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Служебное оружие</w:t>
      </w:r>
      <w:r w:rsidRPr="006D3C1B">
        <w:rPr>
          <w:rFonts w:ascii="Tahoma" w:eastAsiaTheme="minorEastAsia" w:hAnsi="Tahoma" w:cs="Tahoma"/>
          <w:sz w:val="20"/>
          <w:lang w:eastAsia="ru-RU"/>
        </w:rPr>
        <w:t>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Понятие боевого ручного стрелкового и служебного оружия дано в ст.ст. 4,5 Федерального закона № 150 ФЗ от 13.12.1996 (</w:t>
      </w:r>
      <w:r w:rsidRPr="001255F8">
        <w:rPr>
          <w:rFonts w:ascii="Tahoma" w:eastAsiaTheme="minorEastAsia" w:hAnsi="Tahoma" w:cs="Tahoma"/>
          <w:sz w:val="20"/>
          <w:szCs w:val="20"/>
          <w:lang w:eastAsia="ru-RU"/>
        </w:rPr>
        <w:t>ред. от 06.02.2023</w:t>
      </w:r>
      <w:r w:rsidRPr="006D3C1B">
        <w:rPr>
          <w:rFonts w:ascii="Tahoma" w:eastAsiaTheme="minorEastAsia" w:hAnsi="Tahoma" w:cs="Tahoma"/>
          <w:sz w:val="20"/>
          <w:lang w:eastAsia="ru-RU"/>
        </w:rPr>
        <w:t>) «Об оружии»;</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Специальные средства</w:t>
      </w:r>
      <w:r w:rsidRPr="006D3C1B">
        <w:rPr>
          <w:rFonts w:ascii="Tahoma" w:eastAsiaTheme="minorEastAsia" w:hAnsi="Tahoma" w:cs="Tahoma"/>
          <w:sz w:val="20"/>
          <w:lang w:eastAsia="ru-RU"/>
        </w:rPr>
        <w:t xml:space="preserve"> -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электрошокеры, наручники, свисток и др.);</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Пульт централизованного наблюдения (ПЦН) –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извещателей;</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Средства связи</w:t>
      </w:r>
      <w:r w:rsidRPr="006D3C1B">
        <w:rPr>
          <w:rFonts w:ascii="Tahoma" w:eastAsiaTheme="minorEastAsia" w:hAnsi="Tahoma" w:cs="Tahoma"/>
          <w:sz w:val="20"/>
          <w:lang w:eastAsia="ru-RU"/>
        </w:rPr>
        <w:t xml:space="preserve"> – переносные и стационарные радиостанции, аппараты сотовой связи, аппараты стационарной связи;</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Силовое реагирование</w:t>
      </w:r>
      <w:r w:rsidRPr="006D3C1B">
        <w:rPr>
          <w:rFonts w:ascii="Tahoma" w:eastAsiaTheme="minorEastAsia" w:hAnsi="Tahoma" w:cs="Tahoma"/>
          <w:sz w:val="20"/>
          <w:lang w:eastAsia="ru-RU"/>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Нарушитель</w:t>
      </w:r>
      <w:r w:rsidRPr="006D3C1B">
        <w:rPr>
          <w:rFonts w:ascii="Tahoma" w:eastAsiaTheme="minorEastAsia" w:hAnsi="Tahoma" w:cs="Tahoma"/>
          <w:sz w:val="20"/>
          <w:lang w:eastAsia="ru-RU"/>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Нейтрализация нарушителя</w:t>
      </w:r>
      <w:r w:rsidRPr="006D3C1B">
        <w:rPr>
          <w:rFonts w:ascii="Tahoma" w:eastAsiaTheme="minorEastAsia" w:hAnsi="Tahoma" w:cs="Tahoma"/>
          <w:sz w:val="20"/>
          <w:lang w:eastAsia="ru-RU"/>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Система физической защиты</w:t>
      </w:r>
      <w:r w:rsidRPr="006D3C1B">
        <w:rPr>
          <w:rFonts w:ascii="Tahoma" w:eastAsiaTheme="minorEastAsia" w:hAnsi="Tahoma" w:cs="Tahoma"/>
          <w:sz w:val="20"/>
          <w:lang w:eastAsia="ru-RU"/>
        </w:rPr>
        <w:t xml:space="preserve"> –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Надлежащее качество услуг</w:t>
      </w:r>
      <w:r w:rsidRPr="006D3C1B">
        <w:rPr>
          <w:rFonts w:ascii="Tahoma" w:eastAsiaTheme="minorEastAsia" w:hAnsi="Tahoma" w:cs="Tahoma"/>
          <w:sz w:val="20"/>
          <w:lang w:eastAsia="ru-RU"/>
        </w:rPr>
        <w:t xml:space="preserve"> - соответствие услуг следующим условиям:</w:t>
      </w:r>
      <w:r w:rsidRPr="006D3C1B">
        <w:rPr>
          <w:rFonts w:ascii="Tahoma" w:eastAsiaTheme="minorEastAsia" w:hAnsi="Tahoma" w:cs="Tahoma"/>
          <w:sz w:val="20"/>
          <w:lang w:eastAsia="ru-RU"/>
        </w:rPr>
        <w:br/>
        <w:t>- документы, согласно которым функционирует охранная организация, в наличии и в порядке, а информация о ней достоверна.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охранная организация полностью укомплектована специалистами соответствующего уровня квалификации и профессиональной подготовки;</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F443DF" w:rsidRPr="006D3C1B" w:rsidRDefault="00F443DF" w:rsidP="00F443DF">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услуги соответствуют ожиданиям и потребностям заказчика (получателя) услуги.</w:t>
      </w:r>
    </w:p>
    <w:tbl>
      <w:tblPr>
        <w:tblW w:w="9394" w:type="dxa"/>
        <w:tblLayout w:type="fixed"/>
        <w:tblLook w:val="0000" w:firstRow="0" w:lastRow="0" w:firstColumn="0" w:lastColumn="0" w:noHBand="0" w:noVBand="0"/>
      </w:tblPr>
      <w:tblGrid>
        <w:gridCol w:w="4143"/>
        <w:gridCol w:w="5251"/>
      </w:tblGrid>
      <w:tr w:rsidR="00F443DF" w:rsidRPr="006D3C1B" w:rsidTr="00287E86">
        <w:trPr>
          <w:trHeight w:val="190"/>
        </w:trPr>
        <w:tc>
          <w:tcPr>
            <w:tcW w:w="4143"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F443DF" w:rsidRPr="006D3C1B" w:rsidTr="00287E86">
        <w:trPr>
          <w:trHeight w:val="190"/>
        </w:trPr>
        <w:tc>
          <w:tcPr>
            <w:tcW w:w="4143"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F443DF" w:rsidRPr="006D3C1B" w:rsidRDefault="00F443DF" w:rsidP="00F443DF">
      <w:pPr>
        <w:spacing w:after="200" w:line="276" w:lineRule="auto"/>
        <w:rPr>
          <w:rFonts w:eastAsiaTheme="minorEastAsia"/>
          <w:sz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Pr="006D3C1B" w:rsidRDefault="00F443DF" w:rsidP="00F443DF">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№2 </w:t>
      </w:r>
    </w:p>
    <w:p w:rsidR="00F443DF" w:rsidRPr="006D3C1B" w:rsidRDefault="00F443DF" w:rsidP="00F443DF">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F443DF" w:rsidRPr="006D3C1B" w:rsidRDefault="00F443DF" w:rsidP="00F443DF">
      <w:pPr>
        <w:spacing w:after="200" w:line="276" w:lineRule="auto"/>
        <w:jc w:val="right"/>
        <w:rPr>
          <w:rFonts w:eastAsiaTheme="minorEastAsia"/>
          <w:sz w:val="20"/>
          <w:lang w:eastAsia="ru-RU"/>
        </w:rPr>
      </w:pPr>
    </w:p>
    <w:p w:rsidR="00F443DF" w:rsidRPr="006D3C1B" w:rsidRDefault="00F443DF" w:rsidP="00F443DF">
      <w:pPr>
        <w:snapToGrid w:val="0"/>
        <w:spacing w:after="0" w:line="240" w:lineRule="auto"/>
        <w:jc w:val="center"/>
        <w:rPr>
          <w:rFonts w:ascii="Tahoma" w:eastAsia="Calibri" w:hAnsi="Tahoma" w:cs="Tahoma"/>
          <w:b/>
          <w:bCs/>
          <w:sz w:val="20"/>
          <w:lang w:eastAsia="ru-RU"/>
        </w:rPr>
      </w:pPr>
      <w:r w:rsidRPr="006D3C1B">
        <w:rPr>
          <w:rFonts w:ascii="Tahoma" w:eastAsia="Calibri" w:hAnsi="Tahoma" w:cs="Tahoma"/>
          <w:b/>
          <w:bCs/>
          <w:sz w:val="20"/>
          <w:lang w:eastAsia="ru-RU"/>
        </w:rPr>
        <w:t>ТЕХНИЧЕСКОЕ ЗАДАНИЕ</w:t>
      </w:r>
    </w:p>
    <w:p w:rsidR="00F443DF" w:rsidRPr="002748D9" w:rsidRDefault="00F443DF" w:rsidP="00F443DF">
      <w:pPr>
        <w:tabs>
          <w:tab w:val="left" w:pos="1550"/>
        </w:tabs>
        <w:autoSpaceDE w:val="0"/>
        <w:autoSpaceDN w:val="0"/>
        <w:adjustRightInd w:val="0"/>
        <w:spacing w:after="0" w:line="240" w:lineRule="auto"/>
        <w:ind w:left="35" w:firstLine="142"/>
        <w:rPr>
          <w:rFonts w:ascii="Tahoma" w:eastAsia="Calibri" w:hAnsi="Tahoma" w:cs="Tahoma"/>
          <w:bCs/>
          <w:sz w:val="20"/>
          <w:szCs w:val="20"/>
          <w:lang w:eastAsia="ru-RU"/>
        </w:rPr>
      </w:pPr>
      <w:r>
        <w:rPr>
          <w:rFonts w:ascii="Tahoma" w:hAnsi="Tahoma" w:cs="Tahoma"/>
          <w:b/>
          <w:sz w:val="18"/>
          <w:szCs w:val="18"/>
        </w:rPr>
        <w:t xml:space="preserve"> </w:t>
      </w:r>
    </w:p>
    <w:p w:rsidR="00F443DF" w:rsidRPr="00900283" w:rsidRDefault="00F443DF" w:rsidP="00F443DF">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hAnsi="Tahoma" w:cs="Tahoma"/>
          <w:b/>
          <w:sz w:val="20"/>
          <w:szCs w:val="20"/>
        </w:rPr>
        <w:t>«О</w:t>
      </w:r>
      <w:r w:rsidRPr="00900283">
        <w:rPr>
          <w:rFonts w:ascii="Tahoma" w:eastAsia="Times New Roman" w:hAnsi="Tahoma" w:cs="Tahoma"/>
          <w:b/>
          <w:sz w:val="20"/>
          <w:szCs w:val="20"/>
          <w:lang w:eastAsia="ru-RU"/>
        </w:rPr>
        <w:t xml:space="preserve">казание услуг </w:t>
      </w:r>
      <w:r>
        <w:rPr>
          <w:rFonts w:ascii="Tahoma" w:eastAsia="Calibri" w:hAnsi="Tahoma" w:cs="Tahoma"/>
          <w:b/>
          <w:bCs/>
          <w:sz w:val="20"/>
          <w:szCs w:val="20"/>
          <w:lang w:eastAsia="ru-RU"/>
        </w:rPr>
        <w:t xml:space="preserve">охраны объектов </w:t>
      </w:r>
      <w:r w:rsidR="00287E86">
        <w:rPr>
          <w:rFonts w:ascii="Tahoma" w:eastAsia="Calibri" w:hAnsi="Tahoma" w:cs="Tahoma"/>
          <w:b/>
          <w:bCs/>
          <w:sz w:val="20"/>
          <w:szCs w:val="20"/>
          <w:lang w:eastAsia="ru-RU"/>
        </w:rPr>
        <w:t>Печорского</w:t>
      </w:r>
      <w:r w:rsidRPr="00900283">
        <w:rPr>
          <w:rFonts w:ascii="Tahoma" w:eastAsia="Calibri" w:hAnsi="Tahoma" w:cs="Tahoma"/>
          <w:b/>
          <w:bCs/>
          <w:sz w:val="20"/>
          <w:szCs w:val="20"/>
          <w:lang w:eastAsia="ru-RU"/>
        </w:rPr>
        <w:t xml:space="preserve"> филиала АО «Коми энергосбытовая компания» </w:t>
      </w:r>
    </w:p>
    <w:p w:rsidR="00F443DF" w:rsidRPr="00900283" w:rsidRDefault="00F443DF" w:rsidP="00F443DF">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eastAsia="Times New Roman" w:hAnsi="Tahoma" w:cs="Tahoma"/>
          <w:b/>
          <w:sz w:val="20"/>
          <w:szCs w:val="20"/>
          <w:lang w:eastAsia="ru-RU"/>
        </w:rPr>
        <w:t xml:space="preserve">для нужд </w:t>
      </w:r>
      <w:r w:rsidRPr="00900283">
        <w:rPr>
          <w:rFonts w:ascii="Tahoma" w:eastAsia="Calibri" w:hAnsi="Tahoma" w:cs="Tahoma"/>
          <w:b/>
          <w:bCs/>
          <w:sz w:val="20"/>
          <w:szCs w:val="20"/>
          <w:lang w:eastAsia="ru-RU"/>
        </w:rPr>
        <w:t>АО «Коми энергосбытовая компания»</w:t>
      </w:r>
    </w:p>
    <w:p w:rsidR="00F443DF" w:rsidRPr="00C645AC" w:rsidRDefault="00F443DF" w:rsidP="00F443DF">
      <w:pPr>
        <w:jc w:val="center"/>
        <w:rPr>
          <w:rFonts w:ascii="Tahoma" w:hAnsi="Tahoma" w:cs="Tahoma"/>
        </w:rPr>
      </w:pPr>
    </w:p>
    <w:tbl>
      <w:tblPr>
        <w:tblStyle w:val="13"/>
        <w:tblW w:w="9918" w:type="dxa"/>
        <w:tblLook w:val="04A0" w:firstRow="1" w:lastRow="0" w:firstColumn="1" w:lastColumn="0" w:noHBand="0" w:noVBand="1"/>
      </w:tblPr>
      <w:tblGrid>
        <w:gridCol w:w="704"/>
        <w:gridCol w:w="2835"/>
        <w:gridCol w:w="6379"/>
      </w:tblGrid>
      <w:tr w:rsidR="00F443DF" w:rsidRPr="00C645AC" w:rsidTr="00287E86">
        <w:tc>
          <w:tcPr>
            <w:tcW w:w="704"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п/п</w:t>
            </w:r>
          </w:p>
        </w:tc>
        <w:tc>
          <w:tcPr>
            <w:tcW w:w="2835"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Требования</w:t>
            </w:r>
          </w:p>
          <w:p w:rsidR="00F443DF" w:rsidRPr="00C645AC" w:rsidRDefault="00F443DF" w:rsidP="00287E86">
            <w:pPr>
              <w:jc w:val="center"/>
              <w:rPr>
                <w:rFonts w:ascii="Tahoma" w:hAnsi="Tahoma" w:cs="Tahoma"/>
                <w:sz w:val="20"/>
                <w:szCs w:val="20"/>
              </w:rPr>
            </w:pPr>
          </w:p>
        </w:tc>
        <w:tc>
          <w:tcPr>
            <w:tcW w:w="6379"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Описание</w:t>
            </w:r>
          </w:p>
        </w:tc>
      </w:tr>
      <w:tr w:rsidR="00F443DF" w:rsidRPr="00C645AC" w:rsidTr="00287E86">
        <w:tc>
          <w:tcPr>
            <w:tcW w:w="704"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1</w:t>
            </w:r>
          </w:p>
        </w:tc>
        <w:tc>
          <w:tcPr>
            <w:tcW w:w="2835" w:type="dxa"/>
          </w:tcPr>
          <w:p w:rsidR="00F443DF" w:rsidRPr="00C645AC" w:rsidRDefault="00F443DF" w:rsidP="00287E86">
            <w:pPr>
              <w:rPr>
                <w:rFonts w:ascii="Tahoma" w:hAnsi="Tahoma" w:cs="Tahoma"/>
                <w:sz w:val="20"/>
                <w:szCs w:val="20"/>
              </w:rPr>
            </w:pPr>
            <w:r w:rsidRPr="00C645AC">
              <w:rPr>
                <w:rFonts w:ascii="Tahoma" w:hAnsi="Tahoma" w:cs="Tahoma"/>
                <w:sz w:val="20"/>
                <w:szCs w:val="20"/>
              </w:rPr>
              <w:t>Наименование услуги</w:t>
            </w:r>
          </w:p>
          <w:p w:rsidR="00F443DF" w:rsidRPr="00C645AC" w:rsidRDefault="00F443DF" w:rsidP="00287E86">
            <w:pPr>
              <w:rPr>
                <w:rFonts w:ascii="Tahoma" w:hAnsi="Tahoma" w:cs="Tahoma"/>
                <w:sz w:val="20"/>
                <w:szCs w:val="20"/>
              </w:rPr>
            </w:pPr>
          </w:p>
        </w:tc>
        <w:tc>
          <w:tcPr>
            <w:tcW w:w="6379" w:type="dxa"/>
          </w:tcPr>
          <w:p w:rsidR="00F443DF" w:rsidRPr="00C645AC" w:rsidRDefault="00F443DF" w:rsidP="00287E86">
            <w:pPr>
              <w:tabs>
                <w:tab w:val="left" w:pos="1550"/>
              </w:tabs>
              <w:autoSpaceDE w:val="0"/>
              <w:autoSpaceDN w:val="0"/>
              <w:adjustRightInd w:val="0"/>
              <w:ind w:left="35"/>
              <w:rPr>
                <w:rFonts w:ascii="Tahoma" w:hAnsi="Tahoma" w:cs="Tahoma"/>
                <w:sz w:val="20"/>
                <w:szCs w:val="20"/>
              </w:rPr>
            </w:pPr>
            <w:r w:rsidRPr="00C645AC">
              <w:rPr>
                <w:rFonts w:ascii="Tahoma" w:eastAsia="Calibri" w:hAnsi="Tahoma" w:cs="Tahoma"/>
                <w:bCs/>
                <w:sz w:val="20"/>
                <w:lang w:eastAsia="ru-RU"/>
              </w:rPr>
              <w:t xml:space="preserve">Охрана объектов </w:t>
            </w:r>
            <w:r w:rsidR="00287E86">
              <w:rPr>
                <w:rFonts w:ascii="Tahoma" w:eastAsia="Calibri" w:hAnsi="Tahoma" w:cs="Tahoma"/>
                <w:bCs/>
                <w:sz w:val="20"/>
                <w:lang w:eastAsia="ru-RU"/>
              </w:rPr>
              <w:t>Печорского</w:t>
            </w:r>
            <w:r>
              <w:rPr>
                <w:rFonts w:ascii="Tahoma" w:eastAsia="Calibri" w:hAnsi="Tahoma" w:cs="Tahoma"/>
                <w:bCs/>
                <w:sz w:val="20"/>
                <w:lang w:eastAsia="ru-RU"/>
              </w:rPr>
              <w:t xml:space="preserve"> </w:t>
            </w:r>
            <w:r w:rsidRPr="00C645AC">
              <w:rPr>
                <w:rFonts w:ascii="Tahoma" w:eastAsia="Calibri" w:hAnsi="Tahoma" w:cs="Tahoma"/>
                <w:bCs/>
                <w:sz w:val="20"/>
                <w:lang w:eastAsia="ru-RU"/>
              </w:rPr>
              <w:t>филиала АО «Коми энергосбытовая компания»</w:t>
            </w:r>
          </w:p>
        </w:tc>
      </w:tr>
      <w:tr w:rsidR="00F443DF" w:rsidRPr="00C645AC" w:rsidTr="00287E86">
        <w:tc>
          <w:tcPr>
            <w:tcW w:w="704"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 xml:space="preserve">2 </w:t>
            </w:r>
          </w:p>
        </w:tc>
        <w:tc>
          <w:tcPr>
            <w:tcW w:w="2835" w:type="dxa"/>
          </w:tcPr>
          <w:p w:rsidR="00F443DF" w:rsidRPr="00C645AC" w:rsidRDefault="00F443DF" w:rsidP="00287E86">
            <w:pPr>
              <w:rPr>
                <w:rFonts w:ascii="Tahoma" w:hAnsi="Tahoma" w:cs="Tahoma"/>
                <w:sz w:val="20"/>
                <w:szCs w:val="20"/>
              </w:rPr>
            </w:pPr>
            <w:r w:rsidRPr="00C645AC">
              <w:rPr>
                <w:rFonts w:ascii="Tahoma" w:hAnsi="Tahoma" w:cs="Tahoma"/>
                <w:sz w:val="20"/>
                <w:szCs w:val="20"/>
              </w:rPr>
              <w:t>Место оказания услуги</w:t>
            </w:r>
          </w:p>
        </w:tc>
        <w:tc>
          <w:tcPr>
            <w:tcW w:w="6379" w:type="dxa"/>
          </w:tcPr>
          <w:p w:rsidR="00F443DF" w:rsidRPr="00C645AC" w:rsidRDefault="00F443DF" w:rsidP="000B5BA7">
            <w:pPr>
              <w:tabs>
                <w:tab w:val="left" w:pos="1550"/>
              </w:tabs>
              <w:autoSpaceDE w:val="0"/>
              <w:autoSpaceDN w:val="0"/>
              <w:adjustRightInd w:val="0"/>
              <w:ind w:left="184" w:hanging="100"/>
              <w:rPr>
                <w:rFonts w:ascii="Tahoma" w:hAnsi="Tahoma" w:cs="Tahoma"/>
                <w:sz w:val="20"/>
                <w:szCs w:val="20"/>
              </w:rPr>
            </w:pPr>
            <w:r w:rsidRPr="00C645AC">
              <w:rPr>
                <w:rFonts w:ascii="Tahoma" w:eastAsia="Calibri" w:hAnsi="Tahoma" w:cs="Tahoma"/>
                <w:bCs/>
                <w:sz w:val="20"/>
                <w:lang w:eastAsia="ru-RU"/>
              </w:rPr>
              <w:t xml:space="preserve">Республика Коми, г. </w:t>
            </w:r>
            <w:r w:rsidR="00287E86">
              <w:rPr>
                <w:rFonts w:ascii="Tahoma" w:eastAsia="Calibri" w:hAnsi="Tahoma" w:cs="Tahoma"/>
                <w:bCs/>
                <w:sz w:val="20"/>
                <w:lang w:eastAsia="ru-RU"/>
              </w:rPr>
              <w:t>Печора</w:t>
            </w:r>
            <w:r>
              <w:rPr>
                <w:rFonts w:ascii="Tahoma" w:eastAsia="Calibri" w:hAnsi="Tahoma" w:cs="Tahoma"/>
                <w:bCs/>
                <w:sz w:val="20"/>
                <w:lang w:eastAsia="ru-RU"/>
              </w:rPr>
              <w:t xml:space="preserve">, ул. </w:t>
            </w:r>
            <w:r w:rsidR="000B5BA7">
              <w:rPr>
                <w:rFonts w:ascii="Tahoma" w:eastAsia="Calibri" w:hAnsi="Tahoma" w:cs="Tahoma"/>
                <w:bCs/>
                <w:sz w:val="20"/>
                <w:lang w:eastAsia="ru-RU"/>
              </w:rPr>
              <w:t>Островского</w:t>
            </w:r>
            <w:r>
              <w:rPr>
                <w:rFonts w:ascii="Tahoma" w:eastAsia="Calibri" w:hAnsi="Tahoma" w:cs="Tahoma"/>
                <w:bCs/>
                <w:sz w:val="20"/>
                <w:lang w:eastAsia="ru-RU"/>
              </w:rPr>
              <w:t>, д. 3</w:t>
            </w:r>
            <w:r w:rsidR="000B5BA7">
              <w:rPr>
                <w:rFonts w:ascii="Tahoma" w:eastAsia="Calibri" w:hAnsi="Tahoma" w:cs="Tahoma"/>
                <w:bCs/>
                <w:sz w:val="20"/>
                <w:lang w:eastAsia="ru-RU"/>
              </w:rPr>
              <w:t>5</w:t>
            </w:r>
            <w:r>
              <w:rPr>
                <w:rFonts w:ascii="Tahoma" w:eastAsia="Calibri" w:hAnsi="Tahoma" w:cs="Tahoma"/>
                <w:bCs/>
                <w:sz w:val="20"/>
                <w:lang w:eastAsia="ru-RU"/>
              </w:rPr>
              <w:t>.</w:t>
            </w:r>
          </w:p>
        </w:tc>
      </w:tr>
      <w:tr w:rsidR="00F443DF" w:rsidRPr="00C645AC" w:rsidTr="00287E86">
        <w:tc>
          <w:tcPr>
            <w:tcW w:w="704"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3</w:t>
            </w:r>
          </w:p>
        </w:tc>
        <w:tc>
          <w:tcPr>
            <w:tcW w:w="2835" w:type="dxa"/>
          </w:tcPr>
          <w:p w:rsidR="00F443DF" w:rsidRPr="00C645AC" w:rsidRDefault="00F443DF" w:rsidP="00287E86">
            <w:pPr>
              <w:rPr>
                <w:rFonts w:ascii="Tahoma" w:hAnsi="Tahoma" w:cs="Tahoma"/>
                <w:sz w:val="20"/>
                <w:szCs w:val="20"/>
              </w:rPr>
            </w:pPr>
            <w:r w:rsidRPr="00C645AC">
              <w:rPr>
                <w:rFonts w:ascii="Tahoma" w:hAnsi="Tahoma" w:cs="Tahoma"/>
                <w:sz w:val="20"/>
                <w:szCs w:val="20"/>
              </w:rPr>
              <w:t>Сроки (периоды) оказания услуги</w:t>
            </w:r>
          </w:p>
        </w:tc>
        <w:tc>
          <w:tcPr>
            <w:tcW w:w="6379" w:type="dxa"/>
          </w:tcPr>
          <w:p w:rsidR="00F443DF" w:rsidRPr="00C645AC" w:rsidRDefault="00F443DF" w:rsidP="00287E86">
            <w:pPr>
              <w:widowControl w:val="0"/>
              <w:shd w:val="clear" w:color="auto" w:fill="FFFFFF"/>
              <w:autoSpaceDE w:val="0"/>
              <w:autoSpaceDN w:val="0"/>
              <w:adjustRightInd w:val="0"/>
              <w:ind w:left="184" w:hanging="100"/>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Начало:</w:t>
            </w:r>
            <w:r w:rsidRPr="00C645AC">
              <w:rPr>
                <w:rFonts w:ascii="Tahoma" w:eastAsia="Calibri" w:hAnsi="Tahoma" w:cs="Tahoma"/>
                <w:bCs/>
                <w:sz w:val="20"/>
                <w:lang w:eastAsia="ru-RU"/>
              </w:rPr>
              <w:t xml:space="preserve"> 01.1</w:t>
            </w:r>
            <w:r w:rsidR="000B5BA7">
              <w:rPr>
                <w:rFonts w:ascii="Tahoma" w:eastAsia="Calibri" w:hAnsi="Tahoma" w:cs="Tahoma"/>
                <w:bCs/>
                <w:sz w:val="20"/>
                <w:lang w:eastAsia="ru-RU"/>
              </w:rPr>
              <w:t>1</w:t>
            </w:r>
            <w:r w:rsidRPr="00C645AC">
              <w:rPr>
                <w:rFonts w:ascii="Tahoma" w:eastAsia="Calibri" w:hAnsi="Tahoma" w:cs="Tahoma"/>
                <w:bCs/>
                <w:sz w:val="20"/>
                <w:lang w:eastAsia="ru-RU"/>
              </w:rPr>
              <w:t>.202</w:t>
            </w:r>
            <w:r>
              <w:rPr>
                <w:rFonts w:ascii="Tahoma" w:eastAsia="Calibri" w:hAnsi="Tahoma" w:cs="Tahoma"/>
                <w:bCs/>
                <w:sz w:val="20"/>
                <w:lang w:eastAsia="ru-RU"/>
              </w:rPr>
              <w:t>3</w:t>
            </w:r>
            <w:r w:rsidRPr="00C645AC">
              <w:rPr>
                <w:rFonts w:ascii="Tahoma" w:eastAsia="Calibri" w:hAnsi="Tahoma" w:cs="Tahoma"/>
                <w:bCs/>
                <w:sz w:val="20"/>
                <w:lang w:eastAsia="ru-RU"/>
              </w:rPr>
              <w:t xml:space="preserve"> г.</w:t>
            </w:r>
          </w:p>
          <w:p w:rsidR="00F443DF" w:rsidRPr="00C645AC" w:rsidRDefault="00F443DF" w:rsidP="000B5BA7">
            <w:pPr>
              <w:widowControl w:val="0"/>
              <w:shd w:val="clear" w:color="auto" w:fill="FFFFFF"/>
              <w:autoSpaceDE w:val="0"/>
              <w:autoSpaceDN w:val="0"/>
              <w:adjustRightInd w:val="0"/>
              <w:ind w:left="184" w:hanging="100"/>
              <w:jc w:val="both"/>
              <w:rPr>
                <w:rFonts w:ascii="Tahoma" w:hAnsi="Tahoma" w:cs="Tahoma"/>
                <w:sz w:val="20"/>
                <w:szCs w:val="20"/>
              </w:rPr>
            </w:pPr>
            <w:r w:rsidRPr="00C645AC">
              <w:rPr>
                <w:rFonts w:ascii="Tahoma" w:eastAsia="Times New Roman" w:hAnsi="Tahoma" w:cs="Tahoma"/>
                <w:sz w:val="20"/>
                <w:szCs w:val="20"/>
                <w:lang w:eastAsia="ru-RU"/>
              </w:rPr>
              <w:t>Окончание:</w:t>
            </w:r>
            <w:r w:rsidRPr="00C645AC">
              <w:rPr>
                <w:rFonts w:ascii="Tahoma" w:eastAsia="Calibri" w:hAnsi="Tahoma" w:cs="Tahoma"/>
                <w:bCs/>
                <w:sz w:val="20"/>
                <w:lang w:eastAsia="ru-RU"/>
              </w:rPr>
              <w:t xml:space="preserve"> 3</w:t>
            </w:r>
            <w:r w:rsidR="000B5BA7">
              <w:rPr>
                <w:rFonts w:ascii="Tahoma" w:eastAsia="Calibri" w:hAnsi="Tahoma" w:cs="Tahoma"/>
                <w:bCs/>
                <w:sz w:val="20"/>
                <w:lang w:eastAsia="ru-RU"/>
              </w:rPr>
              <w:t>1</w:t>
            </w:r>
            <w:r w:rsidRPr="00C645AC">
              <w:rPr>
                <w:rFonts w:ascii="Tahoma" w:eastAsia="Calibri" w:hAnsi="Tahoma" w:cs="Tahoma"/>
                <w:bCs/>
                <w:sz w:val="20"/>
                <w:lang w:eastAsia="ru-RU"/>
              </w:rPr>
              <w:t>.</w:t>
            </w:r>
            <w:r w:rsidR="000B5BA7">
              <w:rPr>
                <w:rFonts w:ascii="Tahoma" w:eastAsia="Calibri" w:hAnsi="Tahoma" w:cs="Tahoma"/>
                <w:bCs/>
                <w:sz w:val="20"/>
                <w:lang w:eastAsia="ru-RU"/>
              </w:rPr>
              <w:t>10</w:t>
            </w:r>
            <w:r w:rsidRPr="00C645AC">
              <w:rPr>
                <w:rFonts w:ascii="Tahoma" w:eastAsia="Calibri" w:hAnsi="Tahoma" w:cs="Tahoma"/>
                <w:bCs/>
                <w:sz w:val="20"/>
                <w:lang w:eastAsia="ru-RU"/>
              </w:rPr>
              <w:t>.202</w:t>
            </w:r>
            <w:r>
              <w:rPr>
                <w:rFonts w:ascii="Tahoma" w:eastAsia="Calibri" w:hAnsi="Tahoma" w:cs="Tahoma"/>
                <w:bCs/>
                <w:sz w:val="20"/>
                <w:lang w:eastAsia="ru-RU"/>
              </w:rPr>
              <w:t>5</w:t>
            </w:r>
            <w:r w:rsidRPr="00C645AC">
              <w:rPr>
                <w:rFonts w:ascii="Tahoma" w:eastAsia="Calibri" w:hAnsi="Tahoma" w:cs="Tahoma"/>
                <w:bCs/>
                <w:sz w:val="20"/>
                <w:lang w:eastAsia="ru-RU"/>
              </w:rPr>
              <w:t xml:space="preserve"> г.</w:t>
            </w:r>
          </w:p>
        </w:tc>
      </w:tr>
      <w:tr w:rsidR="00F443DF" w:rsidRPr="00C645AC" w:rsidTr="00287E86">
        <w:tc>
          <w:tcPr>
            <w:tcW w:w="704"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4</w:t>
            </w:r>
          </w:p>
        </w:tc>
        <w:tc>
          <w:tcPr>
            <w:tcW w:w="2835" w:type="dxa"/>
          </w:tcPr>
          <w:p w:rsidR="00F443DF" w:rsidRPr="00C645AC" w:rsidRDefault="00F443DF" w:rsidP="00287E86">
            <w:pPr>
              <w:rPr>
                <w:rFonts w:ascii="Tahoma" w:hAnsi="Tahoma" w:cs="Tahoma"/>
                <w:sz w:val="20"/>
                <w:szCs w:val="20"/>
              </w:rPr>
            </w:pPr>
            <w:r w:rsidRPr="00C645AC">
              <w:rPr>
                <w:rFonts w:ascii="Tahoma" w:hAnsi="Tahoma" w:cs="Tahoma"/>
                <w:sz w:val="20"/>
                <w:szCs w:val="20"/>
              </w:rPr>
              <w:t>Вид, перечень и объем оказываемых услуг</w:t>
            </w:r>
          </w:p>
          <w:p w:rsidR="00F443DF" w:rsidRPr="00C645AC" w:rsidRDefault="00F443DF" w:rsidP="00287E86">
            <w:pPr>
              <w:rPr>
                <w:rFonts w:ascii="Tahoma" w:hAnsi="Tahoma" w:cs="Tahoma"/>
                <w:sz w:val="20"/>
                <w:szCs w:val="20"/>
              </w:rPr>
            </w:pPr>
          </w:p>
        </w:tc>
        <w:tc>
          <w:tcPr>
            <w:tcW w:w="6379" w:type="dxa"/>
          </w:tcPr>
          <w:p w:rsidR="00F443DF" w:rsidRPr="00C645AC" w:rsidRDefault="00F443DF" w:rsidP="00287E86">
            <w:pPr>
              <w:snapToGrid w:val="0"/>
              <w:jc w:val="both"/>
              <w:rPr>
                <w:rFonts w:ascii="Tahoma" w:eastAsiaTheme="minorEastAsia" w:hAnsi="Tahoma" w:cs="Tahoma"/>
                <w:sz w:val="20"/>
                <w:szCs w:val="20"/>
                <w:lang w:eastAsia="ru-RU"/>
              </w:rPr>
            </w:pPr>
            <w:r w:rsidRPr="00C645AC">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Вид услуг и </w:t>
            </w:r>
            <w:r>
              <w:rPr>
                <w:rFonts w:ascii="Tahoma" w:eastAsiaTheme="minorEastAsia" w:hAnsi="Tahoma" w:cs="Tahoma"/>
                <w:sz w:val="20"/>
                <w:szCs w:val="20"/>
                <w:lang w:eastAsia="ru-RU"/>
              </w:rPr>
              <w:t>п</w:t>
            </w:r>
            <w:r w:rsidRPr="00C645AC">
              <w:rPr>
                <w:rFonts w:ascii="Tahoma" w:eastAsiaTheme="minorEastAsia" w:hAnsi="Tahoma" w:cs="Tahoma"/>
                <w:sz w:val="20"/>
                <w:szCs w:val="20"/>
                <w:lang w:eastAsia="ru-RU"/>
              </w:rPr>
              <w:t>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1 к техническому заданию.</w:t>
            </w:r>
          </w:p>
          <w:p w:rsidR="00F443DF" w:rsidRPr="00C645AC" w:rsidRDefault="00F443DF" w:rsidP="00287E86">
            <w:pPr>
              <w:snapToGrid w:val="0"/>
              <w:jc w:val="both"/>
              <w:rPr>
                <w:rFonts w:ascii="Tahoma" w:eastAsiaTheme="minorEastAsia" w:hAnsi="Tahoma" w:cs="Tahoma"/>
                <w:sz w:val="20"/>
                <w:szCs w:val="20"/>
                <w:lang w:eastAsia="ru-RU"/>
              </w:rPr>
            </w:pPr>
            <w:r w:rsidRPr="00C645AC">
              <w:rPr>
                <w:rFonts w:ascii="Tahoma" w:eastAsiaTheme="minorEastAsia" w:hAnsi="Tahoma" w:cs="Tahoma"/>
                <w:sz w:val="20"/>
                <w:szCs w:val="20"/>
                <w:lang w:eastAsia="ru-RU"/>
              </w:rPr>
              <w:t xml:space="preserve">Перечень Услуг: </w:t>
            </w:r>
          </w:p>
          <w:p w:rsidR="00F443DF" w:rsidRPr="00C645AC" w:rsidRDefault="00F443DF" w:rsidP="00287E86">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F443DF" w:rsidRPr="00C645AC" w:rsidRDefault="00F443DF" w:rsidP="00287E86">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объектов Заказчика;</w:t>
            </w:r>
          </w:p>
          <w:p w:rsidR="00F443DF" w:rsidRPr="00C645AC" w:rsidRDefault="00F443DF" w:rsidP="00287E86">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материальных ценностей;</w:t>
            </w:r>
          </w:p>
          <w:p w:rsidR="00F443DF" w:rsidRPr="00C645AC" w:rsidRDefault="00F443DF" w:rsidP="00287E86">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xml:space="preserve">- организация и обеспечение работы пропускного </w:t>
            </w:r>
            <w:r>
              <w:rPr>
                <w:rFonts w:ascii="Tahoma" w:eastAsia="Microsoft Sans Serif" w:hAnsi="Tahoma" w:cs="Tahoma"/>
                <w:sz w:val="20"/>
                <w:szCs w:val="20"/>
                <w:lang w:eastAsia="ru-RU"/>
              </w:rPr>
              <w:t xml:space="preserve">бюро и внутриобъектового режима </w:t>
            </w:r>
            <w:r w:rsidRPr="00C645AC">
              <w:rPr>
                <w:rFonts w:ascii="Tahoma" w:eastAsia="Microsoft Sans Serif" w:hAnsi="Tahoma" w:cs="Tahoma"/>
                <w:sz w:val="20"/>
                <w:szCs w:val="20"/>
                <w:lang w:eastAsia="ru-RU"/>
              </w:rPr>
              <w:t>на охраняемых объектах;</w:t>
            </w:r>
          </w:p>
          <w:p w:rsidR="00F443DF" w:rsidRPr="00C645AC" w:rsidRDefault="00F443DF" w:rsidP="00287E86">
            <w:pPr>
              <w:contextualSpacing/>
              <w:jc w:val="both"/>
              <w:rPr>
                <w:rFonts w:ascii="Tahoma" w:eastAsiaTheme="minorEastAsia" w:hAnsi="Tahoma" w:cs="Tahoma"/>
                <w:sz w:val="20"/>
                <w:szCs w:val="20"/>
                <w:lang w:eastAsia="ru-RU"/>
              </w:rPr>
            </w:pPr>
            <w:r w:rsidRPr="00C645AC">
              <w:rPr>
                <w:rFonts w:ascii="Tahoma" w:eastAsia="Microsoft Sans Serif" w:hAnsi="Tahoma" w:cs="Tahoma"/>
                <w:sz w:val="20"/>
                <w:szCs w:val="20"/>
                <w:lang w:eastAsia="ru-RU"/>
              </w:rPr>
              <w:t>-</w:t>
            </w:r>
            <w:r w:rsidRPr="00C645AC">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F443DF" w:rsidRPr="00C645AC" w:rsidRDefault="00F443DF" w:rsidP="00287E86">
            <w:pPr>
              <w:snapToGrid w:val="0"/>
              <w:jc w:val="both"/>
              <w:rPr>
                <w:rFonts w:ascii="Tahoma" w:eastAsia="Microsoft Sans Serif" w:hAnsi="Tahoma" w:cs="Tahoma"/>
                <w:color w:val="000000"/>
                <w:sz w:val="20"/>
                <w:szCs w:val="20"/>
                <w:lang w:eastAsia="ru-RU"/>
              </w:rPr>
            </w:pPr>
            <w:r w:rsidRPr="00C645AC">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условиями Договора.</w:t>
            </w:r>
          </w:p>
          <w:p w:rsidR="00F443DF" w:rsidRPr="00C645AC" w:rsidRDefault="00F443DF" w:rsidP="00287E86">
            <w:pPr>
              <w:snapToGrid w:val="0"/>
              <w:rPr>
                <w:rFonts w:ascii="Tahoma" w:hAnsi="Tahoma" w:cs="Tahoma"/>
                <w:sz w:val="20"/>
                <w:szCs w:val="20"/>
              </w:rPr>
            </w:pPr>
          </w:p>
        </w:tc>
      </w:tr>
      <w:tr w:rsidR="00F443DF" w:rsidRPr="00C645AC" w:rsidTr="00287E86">
        <w:tc>
          <w:tcPr>
            <w:tcW w:w="704"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5</w:t>
            </w:r>
          </w:p>
        </w:tc>
        <w:tc>
          <w:tcPr>
            <w:tcW w:w="2835" w:type="dxa"/>
          </w:tcPr>
          <w:p w:rsidR="00F443DF" w:rsidRPr="00C645AC" w:rsidRDefault="00F443DF" w:rsidP="00287E86">
            <w:pPr>
              <w:rPr>
                <w:rFonts w:ascii="Tahoma" w:hAnsi="Tahoma" w:cs="Tahoma"/>
                <w:sz w:val="20"/>
                <w:szCs w:val="20"/>
              </w:rPr>
            </w:pPr>
            <w:r w:rsidRPr="00C645AC">
              <w:rPr>
                <w:rFonts w:ascii="Tahoma" w:hAnsi="Tahoma" w:cs="Tahoma"/>
                <w:sz w:val="20"/>
                <w:szCs w:val="20"/>
              </w:rPr>
              <w:t>Требования к порядку оказания услуги</w:t>
            </w:r>
          </w:p>
          <w:p w:rsidR="00F443DF" w:rsidRPr="00C645AC" w:rsidRDefault="00F443DF" w:rsidP="00287E86">
            <w:pPr>
              <w:rPr>
                <w:rFonts w:ascii="Tahoma" w:hAnsi="Tahoma" w:cs="Tahoma"/>
                <w:sz w:val="20"/>
                <w:szCs w:val="20"/>
              </w:rPr>
            </w:pPr>
          </w:p>
        </w:tc>
        <w:tc>
          <w:tcPr>
            <w:tcW w:w="6379" w:type="dxa"/>
          </w:tcPr>
          <w:p w:rsidR="00F443DF" w:rsidRPr="00C645AC" w:rsidRDefault="00F443DF" w:rsidP="00287E86">
            <w:pPr>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его руководство, персонал и оказание услуг должны соответствовать требованиям, предъявляемым законом Российской Федерации № 2487-1 от 11.03.1992 «О частной детективной и охранной деятельности в Российской Федерации».</w:t>
            </w:r>
          </w:p>
          <w:p w:rsidR="00F443DF" w:rsidRPr="00C645AC" w:rsidRDefault="00F443DF" w:rsidP="00287E86">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обладать действующей лицензией, дающей право заниматься оказанием охранных услуг в соответствии с действующим законодательством Российской Федерации.</w:t>
            </w:r>
          </w:p>
          <w:p w:rsidR="00F443DF" w:rsidRPr="00C645AC" w:rsidRDefault="00F443DF" w:rsidP="00287E86">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собственную дежурную часть с круглосуточным режимом работы, со средствами связи, для управления силами и средствами охраны, оперативного принятия мер к пресечению противоправных посягательств и систематического сбора информации об обстановке на охраняемых объектах.</w:t>
            </w:r>
          </w:p>
          <w:p w:rsidR="00F443DF" w:rsidRPr="00C645AC" w:rsidRDefault="00F443DF" w:rsidP="00287E86">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мобильную группу быстрого реагирования, расположенную в месте оказания услуг, для усиления постов в случае возникновения нештатных ситуаций.</w:t>
            </w:r>
          </w:p>
          <w:p w:rsidR="00F443DF" w:rsidRPr="00C645AC" w:rsidRDefault="00F443DF" w:rsidP="00287E86">
            <w:pPr>
              <w:ind w:right="320"/>
              <w:jc w:val="both"/>
              <w:rPr>
                <w:rFonts w:ascii="Tahoma" w:eastAsia="Times New Roman" w:hAnsi="Tahoma" w:cs="Tahoma"/>
                <w:sz w:val="20"/>
                <w:szCs w:val="20"/>
                <w:lang w:eastAsia="ru-RU"/>
              </w:rPr>
            </w:pPr>
            <w:r w:rsidRPr="00C645AC">
              <w:rPr>
                <w:rFonts w:ascii="Tahoma" w:eastAsia="Calibri" w:hAnsi="Tahoma" w:cs="Tahoma"/>
                <w:bCs/>
                <w:sz w:val="20"/>
                <w:lang w:eastAsia="ru-RU"/>
              </w:rPr>
              <w:t>Каждый пост охраны должен быть оборудован спецсредствами и средствами связи, в соответствии со Сводной ведомостью объемов услуг.</w:t>
            </w:r>
          </w:p>
          <w:p w:rsidR="00F443DF" w:rsidRPr="00C645AC" w:rsidRDefault="00F443DF" w:rsidP="00287E86">
            <w:pPr>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должен самостоятельно обеспечить свой персонал охраны фирменным обмундированием, служебными удостоверениями и специальными средствами.</w:t>
            </w:r>
          </w:p>
          <w:p w:rsidR="00F443DF" w:rsidRPr="00C645AC" w:rsidRDefault="00F443DF" w:rsidP="00287E86">
            <w:pPr>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Услуги должны быть оказаны Исполнителем лично.</w:t>
            </w:r>
          </w:p>
          <w:p w:rsidR="00F443DF" w:rsidRPr="00C645AC" w:rsidRDefault="00F443DF" w:rsidP="00287E86">
            <w:pPr>
              <w:jc w:val="both"/>
              <w:rPr>
                <w:rFonts w:ascii="Tahoma" w:eastAsia="Times New Roman" w:hAnsi="Tahoma" w:cs="Tahoma"/>
                <w:sz w:val="20"/>
                <w:szCs w:val="20"/>
                <w:lang w:eastAsia="ru-RU"/>
              </w:rPr>
            </w:pPr>
            <w:r w:rsidRPr="00C645AC">
              <w:rPr>
                <w:rFonts w:ascii="Tahoma" w:eastAsiaTheme="minorEastAsia" w:hAnsi="Tahoma" w:cs="Tahoma"/>
                <w:sz w:val="20"/>
                <w:szCs w:val="20"/>
                <w:lang w:eastAsia="ru-RU"/>
              </w:rPr>
              <w:lastRenderedPageBreak/>
              <w:t>Оказание услуг по охране объектов осуществляется только штатными работниками</w:t>
            </w:r>
            <w:r w:rsidRPr="00C645AC">
              <w:rPr>
                <w:rFonts w:ascii="Tahoma" w:eastAsiaTheme="minorEastAsia" w:hAnsi="Tahoma" w:cs="Tahoma"/>
                <w:b/>
                <w:sz w:val="20"/>
                <w:szCs w:val="20"/>
                <w:lang w:eastAsia="ru-RU"/>
              </w:rPr>
              <w:t xml:space="preserve"> </w:t>
            </w:r>
            <w:r w:rsidRPr="00C645AC">
              <w:rPr>
                <w:rFonts w:ascii="Tahoma" w:eastAsiaTheme="minorEastAsia" w:hAnsi="Tahoma" w:cs="Tahoma"/>
                <w:sz w:val="20"/>
                <w:szCs w:val="20"/>
                <w:lang w:eastAsia="ru-RU"/>
              </w:rPr>
              <w:t>Исполнителя.</w:t>
            </w:r>
          </w:p>
          <w:p w:rsidR="00F443DF" w:rsidRPr="00C645AC" w:rsidRDefault="00F443DF" w:rsidP="00287E86">
            <w:pPr>
              <w:ind w:firstLine="177"/>
              <w:rPr>
                <w:rFonts w:ascii="Tahoma" w:hAnsi="Tahoma" w:cs="Tahoma"/>
                <w:sz w:val="20"/>
                <w:szCs w:val="20"/>
              </w:rPr>
            </w:pPr>
          </w:p>
        </w:tc>
      </w:tr>
      <w:tr w:rsidR="00F443DF" w:rsidRPr="00C645AC" w:rsidTr="00287E86">
        <w:tc>
          <w:tcPr>
            <w:tcW w:w="704"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lastRenderedPageBreak/>
              <w:t>6</w:t>
            </w:r>
          </w:p>
        </w:tc>
        <w:tc>
          <w:tcPr>
            <w:tcW w:w="2835" w:type="dxa"/>
          </w:tcPr>
          <w:p w:rsidR="00F443DF" w:rsidRPr="00C645AC" w:rsidRDefault="00F443DF" w:rsidP="00287E86">
            <w:pPr>
              <w:spacing w:line="276" w:lineRule="auto"/>
              <w:rPr>
                <w:rFonts w:ascii="Tahoma" w:eastAsia="Times New Roman" w:hAnsi="Tahoma" w:cs="Tahoma"/>
                <w:sz w:val="20"/>
                <w:szCs w:val="20"/>
                <w:lang w:eastAsia="ru-RU"/>
              </w:rPr>
            </w:pPr>
            <w:r w:rsidRPr="00C645AC">
              <w:rPr>
                <w:rFonts w:ascii="Tahoma" w:eastAsia="Times New Roman" w:hAnsi="Tahoma" w:cs="Tahoma"/>
                <w:sz w:val="20"/>
                <w:szCs w:val="20"/>
                <w:lang w:eastAsia="ru-RU"/>
              </w:rPr>
              <w:t>Требования к качеству и безопасности оказания услуги</w:t>
            </w:r>
          </w:p>
          <w:p w:rsidR="00F443DF" w:rsidRPr="00C645AC" w:rsidRDefault="00F443DF" w:rsidP="00287E86">
            <w:pPr>
              <w:rPr>
                <w:rFonts w:ascii="Tahoma" w:hAnsi="Tahoma" w:cs="Tahoma"/>
                <w:sz w:val="20"/>
                <w:szCs w:val="20"/>
              </w:rPr>
            </w:pPr>
          </w:p>
        </w:tc>
        <w:tc>
          <w:tcPr>
            <w:tcW w:w="6379" w:type="dxa"/>
          </w:tcPr>
          <w:p w:rsidR="00F443DF" w:rsidRPr="001255F8" w:rsidRDefault="00F443DF" w:rsidP="00287E86">
            <w:pPr>
              <w:widowControl w:val="0"/>
              <w:tabs>
                <w:tab w:val="num" w:pos="284"/>
              </w:tabs>
              <w:contextualSpacing/>
              <w:jc w:val="both"/>
              <w:rPr>
                <w:rFonts w:ascii="Tahoma" w:eastAsiaTheme="minorEastAsia" w:hAnsi="Tahoma" w:cs="Tahoma"/>
                <w:sz w:val="20"/>
                <w:szCs w:val="20"/>
                <w:lang w:eastAsia="ru-RU"/>
              </w:rPr>
            </w:pPr>
            <w:r w:rsidRPr="001255F8">
              <w:rPr>
                <w:rFonts w:ascii="Tahoma" w:eastAsia="Times New Roman" w:hAnsi="Tahoma" w:cs="Tahoma"/>
                <w:sz w:val="20"/>
                <w:szCs w:val="20"/>
                <w:lang w:eastAsia="ru-RU"/>
              </w:rPr>
              <w:t xml:space="preserve">Взаимоотношения сторон по организации охраны Объекта регулируются </w:t>
            </w:r>
            <w:r w:rsidRPr="001255F8">
              <w:rPr>
                <w:rFonts w:ascii="Tahoma" w:eastAsiaTheme="minorEastAsia" w:hAnsi="Tahoma" w:cs="Tahoma"/>
                <w:sz w:val="20"/>
                <w:szCs w:val="20"/>
                <w:lang w:eastAsia="ru-RU"/>
              </w:rPr>
              <w:t xml:space="preserve">Законом РФ от 11.03.1992 (ред. от 28.12.2022)  №2487-1 «О частной детективной и охранной деятельности в Российской Федерации», Федеральным законом от 21.07.2011 (ред. от 28.06.2022) №256-ФЗ «О безопасности объектов топливно-энергетического комплекса», Федерального закона от 13.12.1996 (ред. от 06.02.2023) №150-ФЗ «Об оружии», иными </w:t>
            </w:r>
            <w:r w:rsidRPr="001255F8">
              <w:rPr>
                <w:rFonts w:ascii="Tahoma" w:eastAsia="Times New Roman"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условиями Договора.</w:t>
            </w:r>
          </w:p>
          <w:p w:rsidR="00F443DF" w:rsidRPr="00C645AC" w:rsidRDefault="00F443DF" w:rsidP="00287E86">
            <w:pPr>
              <w:shd w:val="clear" w:color="auto" w:fill="FFFFFF"/>
              <w:jc w:val="both"/>
              <w:outlineLvl w:val="3"/>
              <w:rPr>
                <w:rFonts w:ascii="Tahoma" w:hAnsi="Tahoma" w:cs="Tahoma"/>
                <w:sz w:val="20"/>
                <w:szCs w:val="20"/>
              </w:rPr>
            </w:pPr>
            <w:r w:rsidRPr="001255F8">
              <w:rPr>
                <w:rFonts w:ascii="Tahoma" w:eastAsia="Times New Roman"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tc>
      </w:tr>
      <w:tr w:rsidR="00F443DF" w:rsidRPr="00C645AC" w:rsidTr="00287E86">
        <w:tc>
          <w:tcPr>
            <w:tcW w:w="704"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7</w:t>
            </w:r>
          </w:p>
        </w:tc>
        <w:tc>
          <w:tcPr>
            <w:tcW w:w="2835" w:type="dxa"/>
          </w:tcPr>
          <w:p w:rsidR="00F443DF" w:rsidRPr="00C645AC" w:rsidRDefault="00F443DF" w:rsidP="00287E86">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результатам услуги. Порядок сдачи и приемки результатов услуги</w:t>
            </w:r>
          </w:p>
          <w:p w:rsidR="00F443DF" w:rsidRPr="00C645AC" w:rsidRDefault="00F443DF" w:rsidP="00287E86">
            <w:pPr>
              <w:spacing w:line="276" w:lineRule="auto"/>
              <w:ind w:left="1287"/>
              <w:rPr>
                <w:rFonts w:ascii="Tahoma" w:eastAsia="Times New Roman" w:hAnsi="Tahoma" w:cs="Tahoma"/>
                <w:sz w:val="20"/>
                <w:szCs w:val="20"/>
                <w:lang w:eastAsia="ru-RU"/>
              </w:rPr>
            </w:pPr>
          </w:p>
        </w:tc>
        <w:tc>
          <w:tcPr>
            <w:tcW w:w="6379" w:type="dxa"/>
          </w:tcPr>
          <w:p w:rsidR="00F443DF" w:rsidRPr="00C645AC" w:rsidRDefault="00F443DF" w:rsidP="00287E86">
            <w:pPr>
              <w:tabs>
                <w:tab w:val="left" w:pos="1276"/>
                <w:tab w:val="num" w:pos="2292"/>
              </w:tabs>
              <w:contextualSpacing/>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F443DF" w:rsidRPr="00C645AC" w:rsidRDefault="00F443DF" w:rsidP="00287E86">
            <w:pPr>
              <w:tabs>
                <w:tab w:val="left" w:pos="1550"/>
              </w:tabs>
              <w:autoSpaceDE w:val="0"/>
              <w:autoSpaceDN w:val="0"/>
              <w:adjustRightInd w:val="0"/>
              <w:ind w:right="178"/>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Сдача-приемка Услуг производится Сторонами ежемесячно. К приемке предъявляются Услуги, завершенные Исполнителем в отчетном месяце</w:t>
            </w:r>
            <w:r>
              <w:rPr>
                <w:rFonts w:ascii="Tahoma" w:eastAsia="Times New Roman" w:hAnsi="Tahoma" w:cs="Tahoma"/>
                <w:sz w:val="20"/>
                <w:szCs w:val="20"/>
                <w:lang w:eastAsia="ru-RU"/>
              </w:rPr>
              <w:t>.</w:t>
            </w:r>
            <w:r w:rsidRPr="00C645AC">
              <w:rPr>
                <w:rFonts w:ascii="Tahoma" w:eastAsia="Calibri" w:hAnsi="Tahoma" w:cs="Tahoma"/>
                <w:bCs/>
                <w:sz w:val="20"/>
                <w:lang w:eastAsia="ru-RU"/>
              </w:rPr>
              <w:t xml:space="preserve">   </w:t>
            </w:r>
          </w:p>
        </w:tc>
      </w:tr>
      <w:tr w:rsidR="00F443DF" w:rsidRPr="00C645AC" w:rsidTr="00287E86">
        <w:tc>
          <w:tcPr>
            <w:tcW w:w="704" w:type="dxa"/>
          </w:tcPr>
          <w:p w:rsidR="00F443DF" w:rsidRPr="00C645AC" w:rsidRDefault="00F443DF" w:rsidP="00287E86">
            <w:pPr>
              <w:jc w:val="center"/>
              <w:rPr>
                <w:rFonts w:ascii="Tahoma" w:hAnsi="Tahoma" w:cs="Tahoma"/>
                <w:sz w:val="20"/>
                <w:szCs w:val="20"/>
              </w:rPr>
            </w:pPr>
            <w:r w:rsidRPr="00C645AC">
              <w:rPr>
                <w:rFonts w:ascii="Tahoma" w:hAnsi="Tahoma" w:cs="Tahoma"/>
                <w:sz w:val="20"/>
                <w:szCs w:val="20"/>
              </w:rPr>
              <w:t>8</w:t>
            </w:r>
          </w:p>
        </w:tc>
        <w:tc>
          <w:tcPr>
            <w:tcW w:w="2835" w:type="dxa"/>
          </w:tcPr>
          <w:p w:rsidR="00F443DF" w:rsidRPr="00C645AC" w:rsidRDefault="00F443DF" w:rsidP="00287E86">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гарантийному сроку услуги и (или) объему предоставления гарантий их качества</w:t>
            </w:r>
          </w:p>
        </w:tc>
        <w:tc>
          <w:tcPr>
            <w:tcW w:w="6379" w:type="dxa"/>
          </w:tcPr>
          <w:p w:rsidR="00F443DF" w:rsidRPr="00C645AC" w:rsidRDefault="00F443DF" w:rsidP="00287E86">
            <w:pPr>
              <w:shd w:val="clear" w:color="auto" w:fill="FFFFFF"/>
              <w:ind w:right="178"/>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работ гарантирует предоставление услуг по охране в соответствии с требованиями Заказчика.</w:t>
            </w:r>
          </w:p>
        </w:tc>
      </w:tr>
    </w:tbl>
    <w:p w:rsidR="00F443DF" w:rsidRPr="00C645AC" w:rsidRDefault="00F443DF" w:rsidP="00F443DF">
      <w:pPr>
        <w:jc w:val="center"/>
        <w:rPr>
          <w:rFonts w:ascii="Tahoma" w:hAnsi="Tahoma" w:cs="Tahoma"/>
          <w:sz w:val="20"/>
          <w:szCs w:val="20"/>
        </w:rPr>
      </w:pPr>
    </w:p>
    <w:p w:rsidR="00F443DF" w:rsidRDefault="00F443DF" w:rsidP="00F443DF">
      <w:pPr>
        <w:jc w:val="center"/>
        <w:rPr>
          <w:rFonts w:ascii="Tahoma" w:hAnsi="Tahoma" w:cs="Tahoma"/>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Pr="00415736" w:rsidRDefault="00F443DF" w:rsidP="00F443D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sz w:val="20"/>
          <w:szCs w:val="20"/>
          <w:lang w:eastAsia="ru-RU"/>
        </w:rPr>
      </w:pPr>
      <w:r w:rsidRPr="00416DA8">
        <w:rPr>
          <w:rFonts w:ascii="Tahoma" w:eastAsiaTheme="minorEastAsia" w:hAnsi="Tahoma" w:cs="Tahoma"/>
          <w:sz w:val="20"/>
          <w:szCs w:val="20"/>
          <w:lang w:eastAsia="ru-RU"/>
        </w:rPr>
        <w:lastRenderedPageBreak/>
        <w:t>Приложение 1 к техническому заданию</w:t>
      </w:r>
    </w:p>
    <w:p w:rsidR="00F443DF" w:rsidRDefault="00F443DF" w:rsidP="00F443DF">
      <w:pPr>
        <w:snapToGrid w:val="0"/>
        <w:spacing w:after="0" w:line="240" w:lineRule="auto"/>
        <w:jc w:val="right"/>
        <w:rPr>
          <w:rFonts w:ascii="Tahoma" w:eastAsiaTheme="minorEastAsia" w:hAnsi="Tahoma" w:cs="Tahoma"/>
          <w:sz w:val="20"/>
          <w:szCs w:val="20"/>
          <w:lang w:eastAsia="ru-RU"/>
        </w:rPr>
      </w:pPr>
    </w:p>
    <w:p w:rsidR="00F443DF" w:rsidRPr="00416DA8" w:rsidRDefault="00F443DF" w:rsidP="00F443DF">
      <w:pPr>
        <w:snapToGrid w:val="0"/>
        <w:spacing w:after="0" w:line="240" w:lineRule="auto"/>
        <w:jc w:val="right"/>
        <w:rPr>
          <w:rFonts w:ascii="Tahoma" w:eastAsiaTheme="minorEastAsia" w:hAnsi="Tahoma" w:cs="Tahoma"/>
          <w:sz w:val="20"/>
          <w:szCs w:val="20"/>
          <w:lang w:eastAsia="ru-RU"/>
        </w:rPr>
      </w:pPr>
    </w:p>
    <w:p w:rsidR="00F443DF" w:rsidRDefault="00F443DF" w:rsidP="00F443DF">
      <w:pPr>
        <w:snapToGrid w:val="0"/>
        <w:spacing w:after="0" w:line="240" w:lineRule="auto"/>
        <w:jc w:val="center"/>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w:t>
      </w:r>
    </w:p>
    <w:p w:rsidR="00F443DF" w:rsidRPr="004E52E7" w:rsidRDefault="00F443DF" w:rsidP="00F443DF">
      <w:pPr>
        <w:snapToGrid w:val="0"/>
        <w:spacing w:after="0" w:line="240" w:lineRule="auto"/>
        <w:jc w:val="center"/>
        <w:rPr>
          <w:rFonts w:ascii="Tahoma" w:eastAsiaTheme="minorEastAsia" w:hAnsi="Tahoma" w:cs="Tahoma"/>
          <w:b/>
          <w:sz w:val="18"/>
          <w:szCs w:val="18"/>
          <w:lang w:eastAsia="ru-RU"/>
        </w:rPr>
      </w:pPr>
    </w:p>
    <w:tbl>
      <w:tblPr>
        <w:tblW w:w="9796" w:type="dxa"/>
        <w:tblInd w:w="-25" w:type="dxa"/>
        <w:tblLayout w:type="fixed"/>
        <w:tblLook w:val="04A0" w:firstRow="1" w:lastRow="0" w:firstColumn="1" w:lastColumn="0" w:noHBand="0" w:noVBand="1"/>
      </w:tblPr>
      <w:tblGrid>
        <w:gridCol w:w="15"/>
        <w:gridCol w:w="567"/>
        <w:gridCol w:w="993"/>
        <w:gridCol w:w="1417"/>
        <w:gridCol w:w="567"/>
        <w:gridCol w:w="1276"/>
        <w:gridCol w:w="998"/>
        <w:gridCol w:w="986"/>
        <w:gridCol w:w="1276"/>
        <w:gridCol w:w="851"/>
        <w:gridCol w:w="850"/>
      </w:tblGrid>
      <w:tr w:rsidR="00F443DF" w:rsidRPr="00AB34C5" w:rsidTr="006E39E6">
        <w:trPr>
          <w:trHeight w:val="816"/>
        </w:trPr>
        <w:tc>
          <w:tcPr>
            <w:tcW w:w="1575" w:type="dxa"/>
            <w:gridSpan w:val="3"/>
            <w:tcBorders>
              <w:top w:val="single" w:sz="8" w:space="0" w:color="auto"/>
              <w:left w:val="single" w:sz="8" w:space="0" w:color="auto"/>
              <w:bottom w:val="single" w:sz="4" w:space="0" w:color="auto"/>
              <w:right w:val="single" w:sz="8" w:space="0" w:color="auto"/>
            </w:tcBorders>
            <w:shd w:val="clear" w:color="auto" w:fill="auto"/>
            <w:vAlign w:val="center"/>
            <w:hideMark/>
          </w:tcPr>
          <w:p w:rsidR="00F443DF" w:rsidRPr="006E39E6" w:rsidRDefault="00F443DF" w:rsidP="00287E86">
            <w:pPr>
              <w:spacing w:after="0" w:line="240" w:lineRule="auto"/>
              <w:jc w:val="center"/>
              <w:rPr>
                <w:rFonts w:ascii="Tahoma" w:eastAsia="Times New Roman" w:hAnsi="Tahoma" w:cs="Tahoma"/>
                <w:b/>
                <w:color w:val="000000"/>
                <w:sz w:val="20"/>
                <w:szCs w:val="20"/>
                <w:lang w:eastAsia="ru-RU"/>
              </w:rPr>
            </w:pPr>
            <w:r w:rsidRPr="006E39E6">
              <w:rPr>
                <w:rFonts w:ascii="Tahoma" w:eastAsia="Times New Roman" w:hAnsi="Tahoma" w:cs="Tahoma"/>
                <w:b/>
                <w:color w:val="000000"/>
                <w:sz w:val="20"/>
                <w:szCs w:val="20"/>
                <w:lang w:eastAsia="ru-RU"/>
              </w:rPr>
              <w:t>Наименование объекта</w:t>
            </w:r>
          </w:p>
        </w:tc>
        <w:tc>
          <w:tcPr>
            <w:tcW w:w="141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F443DF" w:rsidRPr="006E39E6" w:rsidRDefault="00F443DF" w:rsidP="00287E86">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b/>
                <w:sz w:val="20"/>
                <w:szCs w:val="20"/>
                <w:lang w:eastAsia="ru-RU"/>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F443DF" w:rsidRPr="006E39E6" w:rsidRDefault="00F443DF" w:rsidP="00287E86">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b/>
                <w:sz w:val="20"/>
                <w:szCs w:val="20"/>
                <w:lang w:eastAsia="ru-RU"/>
              </w:rPr>
              <w:t>Кол-во постов</w:t>
            </w:r>
          </w:p>
        </w:tc>
        <w:tc>
          <w:tcPr>
            <w:tcW w:w="1276" w:type="dxa"/>
            <w:tcBorders>
              <w:top w:val="single" w:sz="8" w:space="0" w:color="auto"/>
              <w:left w:val="single" w:sz="8" w:space="0" w:color="auto"/>
              <w:bottom w:val="single" w:sz="4" w:space="0" w:color="auto"/>
              <w:right w:val="single" w:sz="8" w:space="0" w:color="000000"/>
            </w:tcBorders>
            <w:shd w:val="clear" w:color="auto" w:fill="auto"/>
            <w:vAlign w:val="center"/>
            <w:hideMark/>
          </w:tcPr>
          <w:p w:rsidR="00F443DF" w:rsidRPr="006E39E6" w:rsidRDefault="00F443DF" w:rsidP="00287E86">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b/>
                <w:sz w:val="20"/>
                <w:szCs w:val="20"/>
                <w:lang w:eastAsia="ru-RU"/>
              </w:rPr>
              <w:t>Способ охраны</w:t>
            </w:r>
          </w:p>
        </w:tc>
        <w:tc>
          <w:tcPr>
            <w:tcW w:w="1984"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rsidR="00F443DF" w:rsidRPr="006E39E6" w:rsidRDefault="00F443DF" w:rsidP="00287E86">
            <w:pPr>
              <w:spacing w:after="0" w:line="240" w:lineRule="auto"/>
              <w:jc w:val="center"/>
              <w:rPr>
                <w:rFonts w:ascii="Tahoma" w:eastAsia="Times New Roman" w:hAnsi="Tahoma" w:cs="Tahoma"/>
                <w:b/>
                <w:color w:val="000000"/>
                <w:sz w:val="20"/>
                <w:szCs w:val="20"/>
                <w:lang w:eastAsia="ru-RU"/>
              </w:rPr>
            </w:pPr>
            <w:r w:rsidRPr="006E39E6">
              <w:rPr>
                <w:rFonts w:ascii="Tahoma" w:eastAsia="Times New Roman" w:hAnsi="Tahoma" w:cs="Tahoma"/>
                <w:b/>
                <w:sz w:val="20"/>
                <w:szCs w:val="20"/>
                <w:lang w:eastAsia="ru-RU"/>
              </w:rPr>
              <w:t>Время работы</w:t>
            </w:r>
          </w:p>
        </w:tc>
        <w:tc>
          <w:tcPr>
            <w:tcW w:w="1276" w:type="dxa"/>
            <w:tcBorders>
              <w:top w:val="single" w:sz="8" w:space="0" w:color="auto"/>
              <w:left w:val="single" w:sz="8" w:space="0" w:color="auto"/>
              <w:bottom w:val="single" w:sz="4" w:space="0" w:color="auto"/>
              <w:right w:val="single" w:sz="8" w:space="0" w:color="auto"/>
            </w:tcBorders>
          </w:tcPr>
          <w:p w:rsidR="00F443DF" w:rsidRPr="006E39E6" w:rsidRDefault="00F443DF" w:rsidP="00287E86">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b/>
                <w:sz w:val="20"/>
                <w:szCs w:val="20"/>
                <w:lang w:eastAsia="ru-RU"/>
              </w:rPr>
              <w:t>Период оказания услуг</w:t>
            </w:r>
          </w:p>
        </w:tc>
        <w:tc>
          <w:tcPr>
            <w:tcW w:w="851" w:type="dxa"/>
            <w:tcBorders>
              <w:top w:val="single" w:sz="8" w:space="0" w:color="auto"/>
              <w:left w:val="single" w:sz="8" w:space="0" w:color="auto"/>
              <w:bottom w:val="nil"/>
              <w:right w:val="single" w:sz="8" w:space="0" w:color="auto"/>
            </w:tcBorders>
          </w:tcPr>
          <w:p w:rsidR="00F443DF" w:rsidRPr="006E39E6" w:rsidRDefault="00F443DF" w:rsidP="00287E86">
            <w:pPr>
              <w:spacing w:after="0" w:line="240" w:lineRule="auto"/>
              <w:jc w:val="center"/>
              <w:rPr>
                <w:rFonts w:ascii="Tahoma" w:eastAsia="Times New Roman" w:hAnsi="Tahoma" w:cs="Tahoma"/>
                <w:b/>
                <w:color w:val="000000"/>
                <w:sz w:val="20"/>
                <w:szCs w:val="20"/>
                <w:lang w:eastAsia="ru-RU"/>
              </w:rPr>
            </w:pPr>
            <w:r w:rsidRPr="006E39E6">
              <w:rPr>
                <w:rFonts w:ascii="Tahoma" w:eastAsia="Times New Roman" w:hAnsi="Tahoma" w:cs="Tahoma"/>
                <w:b/>
                <w:color w:val="000000"/>
                <w:sz w:val="20"/>
                <w:szCs w:val="20"/>
                <w:lang w:eastAsia="ru-RU"/>
              </w:rPr>
              <w:t>Режим работы</w:t>
            </w:r>
          </w:p>
        </w:tc>
        <w:tc>
          <w:tcPr>
            <w:tcW w:w="850" w:type="dxa"/>
            <w:tcBorders>
              <w:top w:val="single" w:sz="8" w:space="0" w:color="auto"/>
              <w:left w:val="single" w:sz="8" w:space="0" w:color="auto"/>
              <w:bottom w:val="nil"/>
              <w:right w:val="single" w:sz="8" w:space="0" w:color="000000"/>
            </w:tcBorders>
            <w:shd w:val="clear" w:color="auto" w:fill="auto"/>
            <w:vAlign w:val="center"/>
            <w:hideMark/>
          </w:tcPr>
          <w:p w:rsidR="00F443DF" w:rsidRPr="006E39E6" w:rsidRDefault="00F443DF" w:rsidP="00287E86">
            <w:pPr>
              <w:spacing w:after="0" w:line="240" w:lineRule="auto"/>
              <w:jc w:val="center"/>
              <w:rPr>
                <w:rFonts w:ascii="Tahoma" w:eastAsia="Times New Roman" w:hAnsi="Tahoma" w:cs="Tahoma"/>
                <w:b/>
                <w:color w:val="000000"/>
                <w:sz w:val="20"/>
                <w:szCs w:val="20"/>
                <w:lang w:eastAsia="ru-RU"/>
              </w:rPr>
            </w:pPr>
            <w:r w:rsidRPr="006E39E6">
              <w:rPr>
                <w:rFonts w:ascii="Tahoma" w:eastAsia="Times New Roman" w:hAnsi="Tahoma" w:cs="Tahoma"/>
                <w:b/>
                <w:color w:val="000000"/>
                <w:sz w:val="20"/>
                <w:szCs w:val="20"/>
                <w:lang w:eastAsia="ru-RU"/>
              </w:rPr>
              <w:t>Количество часов за период</w:t>
            </w:r>
          </w:p>
        </w:tc>
      </w:tr>
      <w:tr w:rsidR="00F443DF" w:rsidRPr="00AB34C5" w:rsidTr="006E3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gridSpan w:val="2"/>
            <w:vAlign w:val="center"/>
          </w:tcPr>
          <w:p w:rsidR="00F443DF" w:rsidRPr="006E39E6" w:rsidRDefault="006E39E6" w:rsidP="00287E86">
            <w:pPr>
              <w:spacing w:after="0" w:line="240" w:lineRule="auto"/>
              <w:rPr>
                <w:rFonts w:ascii="Tahoma" w:eastAsia="Times New Roman" w:hAnsi="Tahoma" w:cs="Tahoma"/>
                <w:color w:val="000000"/>
                <w:sz w:val="20"/>
                <w:szCs w:val="20"/>
                <w:lang w:eastAsia="ru-RU"/>
              </w:rPr>
            </w:pPr>
            <w:r w:rsidRPr="006E39E6">
              <w:rPr>
                <w:rFonts w:ascii="Tahoma" w:hAnsi="Tahoma" w:cs="Tahoma"/>
                <w:color w:val="000000"/>
                <w:sz w:val="20"/>
                <w:szCs w:val="20"/>
              </w:rPr>
              <w:t>Офисные помещения Печорского филиала АО «Коми энергосбытовая компания»</w:t>
            </w:r>
          </w:p>
        </w:tc>
        <w:tc>
          <w:tcPr>
            <w:tcW w:w="1417" w:type="dxa"/>
            <w:vAlign w:val="center"/>
          </w:tcPr>
          <w:p w:rsidR="00F443DF" w:rsidRPr="006E39E6" w:rsidRDefault="006E39E6" w:rsidP="00287E86">
            <w:pPr>
              <w:spacing w:after="0" w:line="240" w:lineRule="auto"/>
              <w:rPr>
                <w:rFonts w:ascii="Tahoma" w:eastAsia="Times New Roman" w:hAnsi="Tahoma" w:cs="Tahoma"/>
                <w:color w:val="000000"/>
                <w:sz w:val="20"/>
                <w:szCs w:val="20"/>
                <w:lang w:eastAsia="ru-RU"/>
              </w:rPr>
            </w:pPr>
            <w:r w:rsidRPr="006E39E6">
              <w:rPr>
                <w:rFonts w:ascii="Tahoma" w:hAnsi="Tahoma" w:cs="Tahoma"/>
                <w:color w:val="000000"/>
                <w:sz w:val="20"/>
                <w:szCs w:val="20"/>
              </w:rPr>
              <w:t xml:space="preserve">г. Печора, Островского, д.35.  </w:t>
            </w:r>
          </w:p>
        </w:tc>
        <w:tc>
          <w:tcPr>
            <w:tcW w:w="567" w:type="dxa"/>
            <w:vAlign w:val="center"/>
          </w:tcPr>
          <w:p w:rsidR="00F443DF" w:rsidRPr="006E39E6" w:rsidRDefault="00F443DF" w:rsidP="00287E86">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1</w:t>
            </w:r>
          </w:p>
        </w:tc>
        <w:tc>
          <w:tcPr>
            <w:tcW w:w="1276" w:type="dxa"/>
            <w:vAlign w:val="center"/>
          </w:tcPr>
          <w:p w:rsidR="00F443DF" w:rsidRPr="006E39E6" w:rsidRDefault="00F443DF" w:rsidP="00287E86">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Физическая, кнопка тревожной сигнализации (КТС)</w:t>
            </w:r>
          </w:p>
        </w:tc>
        <w:tc>
          <w:tcPr>
            <w:tcW w:w="1984" w:type="dxa"/>
            <w:gridSpan w:val="2"/>
            <w:vAlign w:val="center"/>
          </w:tcPr>
          <w:p w:rsidR="00F443DF" w:rsidRPr="006E39E6" w:rsidRDefault="006E39E6" w:rsidP="00287E86">
            <w:pPr>
              <w:spacing w:after="0" w:line="240" w:lineRule="auto"/>
              <w:jc w:val="center"/>
              <w:rPr>
                <w:rFonts w:ascii="Tahoma" w:eastAsia="Times New Roman" w:hAnsi="Tahoma" w:cs="Tahoma"/>
                <w:color w:val="000000"/>
                <w:sz w:val="20"/>
                <w:szCs w:val="20"/>
                <w:lang w:eastAsia="ru-RU"/>
              </w:rPr>
            </w:pPr>
            <w:r w:rsidRPr="006E39E6">
              <w:rPr>
                <w:rFonts w:ascii="Tahoma" w:hAnsi="Tahoma" w:cs="Tahoma"/>
                <w:color w:val="000000"/>
                <w:sz w:val="20"/>
                <w:szCs w:val="20"/>
              </w:rPr>
              <w:t xml:space="preserve">Понедельник-Пятница с 09-00 до 18-00 (до 17:00 в укороченные предпраздничные дни (10)) </w:t>
            </w:r>
          </w:p>
        </w:tc>
        <w:tc>
          <w:tcPr>
            <w:tcW w:w="1276" w:type="dxa"/>
            <w:vAlign w:val="center"/>
          </w:tcPr>
          <w:p w:rsidR="00F443DF" w:rsidRPr="006E39E6" w:rsidRDefault="00F443DF" w:rsidP="006E39E6">
            <w:pPr>
              <w:spacing w:after="0" w:line="240" w:lineRule="auto"/>
              <w:rPr>
                <w:rFonts w:ascii="Tahoma" w:eastAsia="Times New Roman" w:hAnsi="Tahoma" w:cs="Tahoma"/>
                <w:color w:val="000000"/>
                <w:sz w:val="20"/>
                <w:szCs w:val="20"/>
                <w:lang w:eastAsia="ru-RU"/>
              </w:rPr>
            </w:pPr>
            <w:r w:rsidRPr="006E39E6">
              <w:rPr>
                <w:rFonts w:ascii="Tahoma" w:eastAsia="Times New Roman" w:hAnsi="Tahoma" w:cs="Tahoma"/>
                <w:sz w:val="20"/>
                <w:szCs w:val="20"/>
                <w:lang w:eastAsia="ru-RU"/>
              </w:rPr>
              <w:t>01.1</w:t>
            </w:r>
            <w:r w:rsidR="006E39E6" w:rsidRPr="006E39E6">
              <w:rPr>
                <w:rFonts w:ascii="Tahoma" w:eastAsia="Times New Roman" w:hAnsi="Tahoma" w:cs="Tahoma"/>
                <w:sz w:val="20"/>
                <w:szCs w:val="20"/>
                <w:lang w:eastAsia="ru-RU"/>
              </w:rPr>
              <w:t>1</w:t>
            </w:r>
            <w:r w:rsidRPr="006E39E6">
              <w:rPr>
                <w:rFonts w:ascii="Tahoma" w:eastAsia="Times New Roman" w:hAnsi="Tahoma" w:cs="Tahoma"/>
                <w:sz w:val="20"/>
                <w:szCs w:val="20"/>
                <w:lang w:eastAsia="ru-RU"/>
              </w:rPr>
              <w:t>.2023 – 3</w:t>
            </w:r>
            <w:r w:rsidR="006E39E6" w:rsidRPr="006E39E6">
              <w:rPr>
                <w:rFonts w:ascii="Tahoma" w:eastAsia="Times New Roman" w:hAnsi="Tahoma" w:cs="Tahoma"/>
                <w:sz w:val="20"/>
                <w:szCs w:val="20"/>
                <w:lang w:eastAsia="ru-RU"/>
              </w:rPr>
              <w:t>1</w:t>
            </w:r>
            <w:r w:rsidRPr="006E39E6">
              <w:rPr>
                <w:rFonts w:ascii="Tahoma" w:eastAsia="Times New Roman" w:hAnsi="Tahoma" w:cs="Tahoma"/>
                <w:sz w:val="20"/>
                <w:szCs w:val="20"/>
                <w:lang w:eastAsia="ru-RU"/>
              </w:rPr>
              <w:t>.</w:t>
            </w:r>
            <w:r w:rsidR="006E39E6" w:rsidRPr="006E39E6">
              <w:rPr>
                <w:rFonts w:ascii="Tahoma" w:eastAsia="Times New Roman" w:hAnsi="Tahoma" w:cs="Tahoma"/>
                <w:sz w:val="20"/>
                <w:szCs w:val="20"/>
                <w:lang w:eastAsia="ru-RU"/>
              </w:rPr>
              <w:t>10</w:t>
            </w:r>
            <w:r w:rsidRPr="006E39E6">
              <w:rPr>
                <w:rFonts w:ascii="Tahoma" w:eastAsia="Times New Roman" w:hAnsi="Tahoma" w:cs="Tahoma"/>
                <w:sz w:val="20"/>
                <w:szCs w:val="20"/>
                <w:lang w:eastAsia="ru-RU"/>
              </w:rPr>
              <w:t>.2025</w:t>
            </w:r>
          </w:p>
        </w:tc>
        <w:tc>
          <w:tcPr>
            <w:tcW w:w="851" w:type="dxa"/>
          </w:tcPr>
          <w:p w:rsidR="00F443DF" w:rsidRPr="006E39E6" w:rsidRDefault="00F443DF" w:rsidP="006E39E6">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 xml:space="preserve">    Понедельник- </w:t>
            </w:r>
            <w:r w:rsidR="006E39E6" w:rsidRPr="006E39E6">
              <w:rPr>
                <w:rFonts w:ascii="Tahoma" w:eastAsia="Times New Roman" w:hAnsi="Tahoma" w:cs="Tahoma"/>
                <w:color w:val="000000"/>
                <w:sz w:val="20"/>
                <w:szCs w:val="20"/>
                <w:lang w:eastAsia="ru-RU"/>
              </w:rPr>
              <w:t>Пятница</w:t>
            </w:r>
          </w:p>
        </w:tc>
        <w:tc>
          <w:tcPr>
            <w:tcW w:w="850" w:type="dxa"/>
            <w:vAlign w:val="center"/>
          </w:tcPr>
          <w:p w:rsidR="00F443DF" w:rsidRPr="006E39E6" w:rsidRDefault="006E39E6" w:rsidP="00287E86">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18"/>
                <w:szCs w:val="18"/>
                <w:lang w:eastAsia="ru-RU"/>
              </w:rPr>
              <w:t>4454</w:t>
            </w:r>
          </w:p>
        </w:tc>
      </w:tr>
      <w:tr w:rsidR="00F443DF" w:rsidRPr="00AB34C5" w:rsidTr="006E3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gridSpan w:val="2"/>
            <w:vAlign w:val="center"/>
          </w:tcPr>
          <w:p w:rsidR="00F443DF" w:rsidRPr="006E39E6" w:rsidRDefault="006E39E6" w:rsidP="00287E86">
            <w:pPr>
              <w:spacing w:after="0" w:line="240" w:lineRule="auto"/>
              <w:rPr>
                <w:rFonts w:ascii="Tahoma" w:eastAsia="Times New Roman" w:hAnsi="Tahoma" w:cs="Tahoma"/>
                <w:color w:val="000000"/>
                <w:sz w:val="20"/>
                <w:szCs w:val="20"/>
                <w:lang w:eastAsia="ru-RU"/>
              </w:rPr>
            </w:pPr>
            <w:r w:rsidRPr="006E39E6">
              <w:rPr>
                <w:rFonts w:ascii="Tahoma" w:hAnsi="Tahoma" w:cs="Tahoma"/>
                <w:color w:val="000000"/>
                <w:sz w:val="20"/>
                <w:szCs w:val="20"/>
              </w:rPr>
              <w:t>Офисные помещения Печорского филиала АО «Коми энергосбытовая компания»</w:t>
            </w:r>
          </w:p>
        </w:tc>
        <w:tc>
          <w:tcPr>
            <w:tcW w:w="1417" w:type="dxa"/>
            <w:vAlign w:val="center"/>
          </w:tcPr>
          <w:p w:rsidR="00F443DF" w:rsidRPr="006E39E6" w:rsidRDefault="006E39E6" w:rsidP="00287E86">
            <w:pPr>
              <w:spacing w:after="0" w:line="240" w:lineRule="auto"/>
              <w:rPr>
                <w:rFonts w:ascii="Tahoma" w:eastAsia="Times New Roman" w:hAnsi="Tahoma" w:cs="Tahoma"/>
                <w:color w:val="000000"/>
                <w:sz w:val="20"/>
                <w:szCs w:val="20"/>
                <w:lang w:eastAsia="ru-RU"/>
              </w:rPr>
            </w:pPr>
            <w:r w:rsidRPr="006E39E6">
              <w:rPr>
                <w:rFonts w:ascii="Tahoma" w:hAnsi="Tahoma" w:cs="Tahoma"/>
                <w:color w:val="000000"/>
                <w:sz w:val="20"/>
                <w:szCs w:val="20"/>
              </w:rPr>
              <w:t xml:space="preserve">г. Печора, Островского, д.35.  </w:t>
            </w:r>
          </w:p>
        </w:tc>
        <w:tc>
          <w:tcPr>
            <w:tcW w:w="567" w:type="dxa"/>
            <w:vAlign w:val="center"/>
          </w:tcPr>
          <w:p w:rsidR="00F443DF" w:rsidRPr="006E39E6" w:rsidRDefault="00F443DF" w:rsidP="00287E86">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1</w:t>
            </w:r>
          </w:p>
        </w:tc>
        <w:tc>
          <w:tcPr>
            <w:tcW w:w="1276" w:type="dxa"/>
            <w:vAlign w:val="center"/>
          </w:tcPr>
          <w:p w:rsidR="00F443DF" w:rsidRPr="006E39E6" w:rsidRDefault="00F443DF" w:rsidP="00287E86">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color w:val="000000"/>
                <w:sz w:val="20"/>
                <w:szCs w:val="20"/>
                <w:lang w:eastAsia="ru-RU"/>
              </w:rPr>
              <w:t>Пультовая (ПЦН, ОПС)</w:t>
            </w:r>
          </w:p>
        </w:tc>
        <w:tc>
          <w:tcPr>
            <w:tcW w:w="1984" w:type="dxa"/>
            <w:gridSpan w:val="2"/>
            <w:vAlign w:val="center"/>
          </w:tcPr>
          <w:p w:rsidR="00F443DF" w:rsidRPr="006E39E6" w:rsidRDefault="006E39E6" w:rsidP="006E39E6">
            <w:pPr>
              <w:spacing w:after="0" w:line="240" w:lineRule="auto"/>
              <w:jc w:val="center"/>
              <w:rPr>
                <w:rFonts w:ascii="Tahoma" w:eastAsia="Times New Roman" w:hAnsi="Tahoma" w:cs="Tahoma"/>
                <w:color w:val="000000"/>
                <w:sz w:val="20"/>
                <w:szCs w:val="20"/>
                <w:lang w:eastAsia="ru-RU"/>
              </w:rPr>
            </w:pPr>
            <w:r w:rsidRPr="006E39E6">
              <w:rPr>
                <w:rFonts w:ascii="Tahoma" w:hAnsi="Tahoma" w:cs="Tahoma"/>
                <w:color w:val="000000"/>
                <w:sz w:val="20"/>
                <w:szCs w:val="20"/>
              </w:rPr>
              <w:t>Понедельник-Пятница с 18-00 до 09-00 (с 17:00 в укороченные предпраздничные дни (10)) Суббота-Воскресенье с 00-00 до 24-00</w:t>
            </w:r>
          </w:p>
        </w:tc>
        <w:tc>
          <w:tcPr>
            <w:tcW w:w="1276" w:type="dxa"/>
            <w:vAlign w:val="center"/>
          </w:tcPr>
          <w:p w:rsidR="00F443DF" w:rsidRPr="006E39E6" w:rsidRDefault="00F443DF" w:rsidP="006E39E6">
            <w:pPr>
              <w:spacing w:after="0" w:line="240" w:lineRule="auto"/>
              <w:rPr>
                <w:rFonts w:ascii="Tahoma" w:eastAsia="Times New Roman" w:hAnsi="Tahoma" w:cs="Tahoma"/>
                <w:color w:val="000000"/>
                <w:sz w:val="20"/>
                <w:szCs w:val="20"/>
                <w:highlight w:val="yellow"/>
                <w:lang w:eastAsia="ru-RU"/>
              </w:rPr>
            </w:pPr>
            <w:r w:rsidRPr="006E39E6">
              <w:rPr>
                <w:rFonts w:ascii="Tahoma" w:eastAsia="Times New Roman" w:hAnsi="Tahoma" w:cs="Tahoma"/>
                <w:sz w:val="20"/>
                <w:szCs w:val="20"/>
                <w:lang w:eastAsia="ru-RU"/>
              </w:rPr>
              <w:t>01.1</w:t>
            </w:r>
            <w:r w:rsidR="006E39E6" w:rsidRPr="006E39E6">
              <w:rPr>
                <w:rFonts w:ascii="Tahoma" w:eastAsia="Times New Roman" w:hAnsi="Tahoma" w:cs="Tahoma"/>
                <w:sz w:val="20"/>
                <w:szCs w:val="20"/>
                <w:lang w:eastAsia="ru-RU"/>
              </w:rPr>
              <w:t>1</w:t>
            </w:r>
            <w:r w:rsidRPr="006E39E6">
              <w:rPr>
                <w:rFonts w:ascii="Tahoma" w:eastAsia="Times New Roman" w:hAnsi="Tahoma" w:cs="Tahoma"/>
                <w:sz w:val="20"/>
                <w:szCs w:val="20"/>
                <w:lang w:eastAsia="ru-RU"/>
              </w:rPr>
              <w:t>.2023– 3</w:t>
            </w:r>
            <w:r w:rsidR="006E39E6" w:rsidRPr="006E39E6">
              <w:rPr>
                <w:rFonts w:ascii="Tahoma" w:eastAsia="Times New Roman" w:hAnsi="Tahoma" w:cs="Tahoma"/>
                <w:sz w:val="20"/>
                <w:szCs w:val="20"/>
                <w:lang w:eastAsia="ru-RU"/>
              </w:rPr>
              <w:t>1</w:t>
            </w:r>
            <w:r w:rsidRPr="006E39E6">
              <w:rPr>
                <w:rFonts w:ascii="Tahoma" w:eastAsia="Times New Roman" w:hAnsi="Tahoma" w:cs="Tahoma"/>
                <w:sz w:val="20"/>
                <w:szCs w:val="20"/>
                <w:lang w:eastAsia="ru-RU"/>
              </w:rPr>
              <w:t>.</w:t>
            </w:r>
            <w:r w:rsidR="006E39E6" w:rsidRPr="006E39E6">
              <w:rPr>
                <w:rFonts w:ascii="Tahoma" w:eastAsia="Times New Roman" w:hAnsi="Tahoma" w:cs="Tahoma"/>
                <w:sz w:val="20"/>
                <w:szCs w:val="20"/>
                <w:lang w:eastAsia="ru-RU"/>
              </w:rPr>
              <w:t>10</w:t>
            </w:r>
            <w:r w:rsidRPr="006E39E6">
              <w:rPr>
                <w:rFonts w:ascii="Tahoma" w:eastAsia="Times New Roman" w:hAnsi="Tahoma" w:cs="Tahoma"/>
                <w:sz w:val="20"/>
                <w:szCs w:val="20"/>
                <w:lang w:eastAsia="ru-RU"/>
              </w:rPr>
              <w:t>.2025</w:t>
            </w:r>
          </w:p>
        </w:tc>
        <w:tc>
          <w:tcPr>
            <w:tcW w:w="851" w:type="dxa"/>
          </w:tcPr>
          <w:p w:rsidR="00F443DF" w:rsidRPr="006E39E6" w:rsidRDefault="00F443DF" w:rsidP="00287E86">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Понедельник- Воскресение</w:t>
            </w:r>
          </w:p>
        </w:tc>
        <w:tc>
          <w:tcPr>
            <w:tcW w:w="850" w:type="dxa"/>
            <w:vAlign w:val="center"/>
          </w:tcPr>
          <w:p w:rsidR="00F443DF" w:rsidRPr="006E39E6" w:rsidRDefault="006E39E6" w:rsidP="00287E86">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18"/>
                <w:szCs w:val="18"/>
                <w:lang w:eastAsia="ru-RU"/>
              </w:rPr>
              <w:t>13090</w:t>
            </w:r>
          </w:p>
        </w:tc>
      </w:tr>
      <w:tr w:rsidR="00F443DF" w:rsidRPr="00AB34C5" w:rsidTr="00287E86">
        <w:tblPrEx>
          <w:tblLook w:val="0000" w:firstRow="0" w:lastRow="0" w:firstColumn="0" w:lastColumn="0" w:noHBand="0" w:noVBand="0"/>
        </w:tblPrEx>
        <w:trPr>
          <w:gridBefore w:val="1"/>
          <w:gridAfter w:val="4"/>
          <w:wBefore w:w="15" w:type="dxa"/>
          <w:wAfter w:w="3963" w:type="dxa"/>
          <w:trHeight w:val="190"/>
        </w:trPr>
        <w:tc>
          <w:tcPr>
            <w:tcW w:w="567" w:type="dxa"/>
          </w:tcPr>
          <w:p w:rsidR="00F443DF" w:rsidRPr="00AB34C5"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tc>
        <w:tc>
          <w:tcPr>
            <w:tcW w:w="5251" w:type="dxa"/>
            <w:gridSpan w:val="5"/>
          </w:tcPr>
          <w:p w:rsidR="00F443DF" w:rsidRPr="00AB34C5"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F443DF" w:rsidRPr="00324254" w:rsidRDefault="00F443DF" w:rsidP="00F443DF">
      <w:pPr>
        <w:jc w:val="center"/>
        <w:rPr>
          <w:rFonts w:ascii="Tahoma" w:hAnsi="Tahoma" w:cs="Tahoma"/>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napToGrid w:val="0"/>
        <w:spacing w:after="0" w:line="240" w:lineRule="auto"/>
        <w:jc w:val="right"/>
        <w:rPr>
          <w:rFonts w:ascii="Tahoma" w:eastAsiaTheme="minorEastAsia" w:hAnsi="Tahoma" w:cs="Tahoma"/>
          <w:b/>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rPr>
          <w:rFonts w:ascii="Tahoma" w:eastAsia="Calibri" w:hAnsi="Tahoma" w:cs="Tahoma"/>
          <w:i/>
          <w:sz w:val="20"/>
          <w:szCs w:val="20"/>
          <w:lang w:eastAsia="ru-RU"/>
        </w:rPr>
      </w:pPr>
    </w:p>
    <w:p w:rsidR="00F443DF" w:rsidRDefault="00F443DF" w:rsidP="00F443DF">
      <w:pPr>
        <w:spacing w:after="0" w:line="240" w:lineRule="auto"/>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tbl>
      <w:tblPr>
        <w:tblW w:w="9394" w:type="dxa"/>
        <w:tblLayout w:type="fixed"/>
        <w:tblLook w:val="0000" w:firstRow="0" w:lastRow="0" w:firstColumn="0" w:lastColumn="0" w:noHBand="0" w:noVBand="0"/>
      </w:tblPr>
      <w:tblGrid>
        <w:gridCol w:w="4143"/>
        <w:gridCol w:w="5251"/>
      </w:tblGrid>
      <w:tr w:rsidR="00932B69" w:rsidRPr="006D3C1B" w:rsidTr="00882F41">
        <w:trPr>
          <w:trHeight w:val="190"/>
        </w:trPr>
        <w:tc>
          <w:tcPr>
            <w:tcW w:w="4143" w:type="dxa"/>
          </w:tcPr>
          <w:p w:rsidR="00932B69" w:rsidRPr="006D3C1B" w:rsidRDefault="00932B69" w:rsidP="00882F4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932B69" w:rsidRPr="006D3C1B" w:rsidRDefault="00932B69" w:rsidP="00882F4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932B69" w:rsidRPr="006D3C1B" w:rsidRDefault="00932B69" w:rsidP="00882F4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932B69" w:rsidRPr="006D3C1B" w:rsidRDefault="00932B69" w:rsidP="00882F4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932B69" w:rsidRPr="006D3C1B" w:rsidRDefault="00932B69" w:rsidP="00882F4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932B69" w:rsidRPr="006D3C1B" w:rsidRDefault="00932B69" w:rsidP="00882F4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932B69" w:rsidRPr="006D3C1B" w:rsidRDefault="00932B69" w:rsidP="00882F4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932B69" w:rsidRPr="006D3C1B" w:rsidRDefault="00932B69" w:rsidP="00882F41">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932B69" w:rsidRPr="006D3C1B" w:rsidRDefault="00932B69" w:rsidP="00882F4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932B69" w:rsidRPr="006D3C1B" w:rsidRDefault="00932B69" w:rsidP="00882F4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932B69" w:rsidRPr="006D3C1B" w:rsidRDefault="00932B69" w:rsidP="00882F4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932B69" w:rsidRPr="006D3C1B" w:rsidRDefault="00932B69" w:rsidP="00882F4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932B69" w:rsidRPr="006D3C1B" w:rsidRDefault="00932B69" w:rsidP="00882F4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932B69" w:rsidRPr="006D3C1B" w:rsidRDefault="00932B69" w:rsidP="00882F4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932B69" w:rsidRPr="006D3C1B" w:rsidRDefault="00932B69" w:rsidP="00882F41">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932B69" w:rsidRPr="006D3C1B" w:rsidRDefault="00932B69" w:rsidP="00882F4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932B69" w:rsidRPr="006D3C1B" w:rsidTr="00882F41">
        <w:trPr>
          <w:trHeight w:val="190"/>
        </w:trPr>
        <w:tc>
          <w:tcPr>
            <w:tcW w:w="4143" w:type="dxa"/>
          </w:tcPr>
          <w:p w:rsidR="00932B69" w:rsidRPr="006D3C1B" w:rsidRDefault="00932B69" w:rsidP="00882F4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932B69" w:rsidRPr="006D3C1B" w:rsidRDefault="00932B69" w:rsidP="00882F4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932B69" w:rsidRDefault="00932B69" w:rsidP="00F443DF">
      <w:pPr>
        <w:spacing w:after="0" w:line="240" w:lineRule="auto"/>
        <w:jc w:val="right"/>
        <w:rPr>
          <w:rFonts w:ascii="Tahoma" w:eastAsia="Calibri" w:hAnsi="Tahoma" w:cs="Tahoma"/>
          <w:i/>
          <w:sz w:val="20"/>
          <w:szCs w:val="20"/>
          <w:lang w:eastAsia="ru-RU"/>
        </w:rPr>
      </w:pPr>
    </w:p>
    <w:p w:rsidR="00932B69" w:rsidRDefault="00932B69" w:rsidP="00F443DF">
      <w:pPr>
        <w:spacing w:after="0" w:line="240" w:lineRule="auto"/>
        <w:jc w:val="right"/>
        <w:rPr>
          <w:rFonts w:ascii="Tahoma" w:eastAsia="Calibri" w:hAnsi="Tahoma" w:cs="Tahoma"/>
          <w:i/>
          <w:sz w:val="20"/>
          <w:szCs w:val="20"/>
          <w:lang w:eastAsia="ru-RU"/>
        </w:rPr>
      </w:pPr>
    </w:p>
    <w:p w:rsidR="00932B69" w:rsidRDefault="00932B69" w:rsidP="00F443DF">
      <w:pPr>
        <w:spacing w:after="0" w:line="240" w:lineRule="auto"/>
        <w:jc w:val="right"/>
        <w:rPr>
          <w:rFonts w:ascii="Tahoma" w:eastAsia="Calibri" w:hAnsi="Tahoma" w:cs="Tahoma"/>
          <w:i/>
          <w:sz w:val="20"/>
          <w:szCs w:val="20"/>
          <w:lang w:eastAsia="ru-RU"/>
        </w:rPr>
      </w:pPr>
    </w:p>
    <w:p w:rsidR="00932B69" w:rsidRDefault="00932B69" w:rsidP="00F443DF">
      <w:pPr>
        <w:spacing w:after="0" w:line="240" w:lineRule="auto"/>
        <w:jc w:val="right"/>
        <w:rPr>
          <w:rFonts w:ascii="Tahoma" w:eastAsia="Calibri" w:hAnsi="Tahoma" w:cs="Tahoma"/>
          <w:i/>
          <w:sz w:val="20"/>
          <w:szCs w:val="20"/>
          <w:lang w:eastAsia="ru-RU"/>
        </w:rPr>
      </w:pPr>
    </w:p>
    <w:p w:rsidR="00932B69" w:rsidRDefault="00932B69" w:rsidP="00F443DF">
      <w:pPr>
        <w:spacing w:after="0" w:line="240" w:lineRule="auto"/>
        <w:jc w:val="right"/>
        <w:rPr>
          <w:rFonts w:ascii="Tahoma" w:eastAsia="Calibri" w:hAnsi="Tahoma" w:cs="Tahoma"/>
          <w:i/>
          <w:sz w:val="20"/>
          <w:szCs w:val="20"/>
          <w:lang w:eastAsia="ru-RU"/>
        </w:rPr>
      </w:pPr>
    </w:p>
    <w:p w:rsidR="00932B69" w:rsidRDefault="00932B69" w:rsidP="00F443DF">
      <w:pPr>
        <w:spacing w:after="0" w:line="240" w:lineRule="auto"/>
        <w:jc w:val="right"/>
        <w:rPr>
          <w:rFonts w:ascii="Tahoma" w:eastAsia="Calibri" w:hAnsi="Tahoma" w:cs="Tahoma"/>
          <w:i/>
          <w:sz w:val="20"/>
          <w:szCs w:val="20"/>
          <w:lang w:eastAsia="ru-RU"/>
        </w:rPr>
      </w:pPr>
    </w:p>
    <w:p w:rsidR="00F443DF" w:rsidRPr="006D3C1B" w:rsidRDefault="00F443DF" w:rsidP="00F443DF">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№3 </w:t>
      </w:r>
    </w:p>
    <w:p w:rsidR="00F443DF" w:rsidRPr="006D3C1B" w:rsidRDefault="00F443DF" w:rsidP="00F443DF">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F443DF" w:rsidRPr="006D3C1B" w:rsidRDefault="00F443DF" w:rsidP="00F443DF">
      <w:pPr>
        <w:widowControl w:val="0"/>
        <w:spacing w:after="200" w:line="240" w:lineRule="auto"/>
        <w:jc w:val="center"/>
        <w:rPr>
          <w:rFonts w:ascii="Tahoma" w:eastAsiaTheme="minorEastAsia" w:hAnsi="Tahoma" w:cs="Tahoma"/>
          <w:bCs/>
          <w:sz w:val="20"/>
          <w:lang w:eastAsia="ru-RU"/>
        </w:rPr>
      </w:pPr>
    </w:p>
    <w:p w:rsidR="00F443DF" w:rsidRPr="006D3C1B" w:rsidRDefault="00F443DF" w:rsidP="00F443DF">
      <w:pPr>
        <w:widowControl w:val="0"/>
        <w:spacing w:after="200" w:line="240" w:lineRule="auto"/>
        <w:jc w:val="center"/>
        <w:rPr>
          <w:rFonts w:ascii="Tahoma" w:eastAsiaTheme="minorEastAsia" w:hAnsi="Tahoma" w:cs="Tahoma"/>
          <w:b/>
          <w:bCs/>
          <w:sz w:val="20"/>
          <w:lang w:eastAsia="ru-RU"/>
        </w:rPr>
      </w:pPr>
      <w:r w:rsidRPr="006D3C1B">
        <w:rPr>
          <w:rFonts w:ascii="Tahoma" w:eastAsiaTheme="minorEastAsia" w:hAnsi="Tahoma" w:cs="Tahoma"/>
          <w:b/>
          <w:bCs/>
          <w:sz w:val="20"/>
          <w:lang w:eastAsia="ru-RU"/>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F443DF" w:rsidRPr="00E76524" w:rsidTr="00287E86">
        <w:trPr>
          <w:trHeight w:val="1308"/>
        </w:trPr>
        <w:tc>
          <w:tcPr>
            <w:tcW w:w="520" w:type="dxa"/>
          </w:tcPr>
          <w:p w:rsidR="00F443DF" w:rsidRPr="00E76524" w:rsidRDefault="00F443DF" w:rsidP="00287E86">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 п/п</w:t>
            </w:r>
          </w:p>
        </w:tc>
        <w:tc>
          <w:tcPr>
            <w:tcW w:w="1460" w:type="dxa"/>
          </w:tcPr>
          <w:p w:rsidR="00F443DF" w:rsidRPr="00E76524" w:rsidRDefault="00F443DF" w:rsidP="00287E86">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Наименование объекта</w:t>
            </w:r>
          </w:p>
        </w:tc>
        <w:tc>
          <w:tcPr>
            <w:tcW w:w="1417" w:type="dxa"/>
          </w:tcPr>
          <w:p w:rsidR="00F443DF" w:rsidRPr="00E76524" w:rsidRDefault="00F443DF" w:rsidP="00287E86">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Адрес объекта (город, улица)</w:t>
            </w:r>
          </w:p>
        </w:tc>
        <w:tc>
          <w:tcPr>
            <w:tcW w:w="1560" w:type="dxa"/>
          </w:tcPr>
          <w:p w:rsidR="00F443DF" w:rsidRPr="00E76524" w:rsidRDefault="00F443DF" w:rsidP="00287E86">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Способ охраны</w:t>
            </w:r>
          </w:p>
        </w:tc>
        <w:tc>
          <w:tcPr>
            <w:tcW w:w="1989" w:type="dxa"/>
          </w:tcPr>
          <w:p w:rsidR="00F443DF" w:rsidRPr="00E76524" w:rsidRDefault="00F443DF" w:rsidP="00287E86">
            <w:pPr>
              <w:tabs>
                <w:tab w:val="left" w:pos="567"/>
              </w:tabs>
              <w:spacing w:after="200"/>
              <w:ind w:left="113" w:right="113"/>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Время работы</w:t>
            </w:r>
          </w:p>
        </w:tc>
        <w:tc>
          <w:tcPr>
            <w:tcW w:w="1135" w:type="dxa"/>
          </w:tcPr>
          <w:p w:rsidR="00F443DF" w:rsidRPr="00E76524" w:rsidRDefault="00F443DF" w:rsidP="00287E86">
            <w:pPr>
              <w:tabs>
                <w:tab w:val="left" w:pos="567"/>
              </w:tabs>
              <w:spacing w:after="200"/>
              <w:ind w:left="32" w:right="113"/>
              <w:jc w:val="center"/>
              <w:rPr>
                <w:rFonts w:ascii="Tahoma" w:eastAsiaTheme="minorEastAsia" w:hAnsi="Tahoma" w:cs="Tahoma"/>
                <w:sz w:val="20"/>
                <w:szCs w:val="20"/>
                <w:lang w:eastAsia="ru-RU"/>
              </w:rPr>
            </w:pPr>
            <w:r w:rsidRPr="00E76524">
              <w:rPr>
                <w:rFonts w:ascii="Tahoma" w:eastAsiaTheme="minorEastAsia" w:hAnsi="Tahoma" w:cs="Tahoma"/>
                <w:b/>
                <w:sz w:val="20"/>
                <w:szCs w:val="20"/>
                <w:lang w:eastAsia="ru-RU"/>
              </w:rPr>
              <w:t>Количество часов за период</w:t>
            </w:r>
          </w:p>
        </w:tc>
        <w:tc>
          <w:tcPr>
            <w:tcW w:w="992" w:type="dxa"/>
          </w:tcPr>
          <w:p w:rsidR="00F443DF" w:rsidRPr="00E76524" w:rsidRDefault="00F443DF" w:rsidP="00287E86">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Цена за 1 час ,   рублей без НДС</w:t>
            </w:r>
          </w:p>
        </w:tc>
        <w:tc>
          <w:tcPr>
            <w:tcW w:w="1134" w:type="dxa"/>
          </w:tcPr>
          <w:p w:rsidR="00F443DF" w:rsidRPr="00E76524" w:rsidRDefault="00F443DF" w:rsidP="00287E86">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Общая стоимость, рублей, рублей без НДС</w:t>
            </w:r>
          </w:p>
        </w:tc>
      </w:tr>
      <w:tr w:rsidR="00F443DF" w:rsidRPr="00E76524" w:rsidTr="00287E86">
        <w:trPr>
          <w:trHeight w:val="250"/>
        </w:trPr>
        <w:tc>
          <w:tcPr>
            <w:tcW w:w="10207" w:type="dxa"/>
            <w:gridSpan w:val="8"/>
          </w:tcPr>
          <w:p w:rsidR="00F443DF" w:rsidRPr="00E76524" w:rsidRDefault="00F443DF" w:rsidP="00287E86">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Физическая охрана</w:t>
            </w:r>
          </w:p>
        </w:tc>
      </w:tr>
      <w:tr w:rsidR="00F443DF" w:rsidRPr="00E76524" w:rsidTr="00287E86">
        <w:trPr>
          <w:trHeight w:val="250"/>
        </w:trPr>
        <w:tc>
          <w:tcPr>
            <w:tcW w:w="520" w:type="dxa"/>
          </w:tcPr>
          <w:p w:rsidR="00F443DF" w:rsidRPr="00E76524" w:rsidRDefault="00F443DF" w:rsidP="00287E86">
            <w:pPr>
              <w:tabs>
                <w:tab w:val="left" w:pos="567"/>
              </w:tabs>
              <w:spacing w:after="200"/>
              <w:jc w:val="center"/>
              <w:rPr>
                <w:rFonts w:ascii="Tahoma" w:eastAsiaTheme="minorEastAsia" w:hAnsi="Tahoma" w:cs="Tahoma"/>
                <w:sz w:val="20"/>
                <w:szCs w:val="20"/>
                <w:lang w:eastAsia="ru-RU"/>
              </w:rPr>
            </w:pPr>
            <w:r w:rsidRPr="00E76524">
              <w:rPr>
                <w:rFonts w:ascii="Tahoma" w:eastAsiaTheme="minorEastAsia" w:hAnsi="Tahoma" w:cs="Tahoma"/>
                <w:sz w:val="20"/>
                <w:szCs w:val="20"/>
                <w:lang w:eastAsia="ru-RU"/>
              </w:rPr>
              <w:t>1</w:t>
            </w:r>
          </w:p>
        </w:tc>
        <w:tc>
          <w:tcPr>
            <w:tcW w:w="1460" w:type="dxa"/>
          </w:tcPr>
          <w:p w:rsidR="00F443DF" w:rsidRPr="00E76524" w:rsidRDefault="00932B69" w:rsidP="00287E86">
            <w:pPr>
              <w:spacing w:after="200"/>
              <w:jc w:val="center"/>
              <w:rPr>
                <w:rFonts w:ascii="Tahoma" w:eastAsiaTheme="minorEastAsia" w:hAnsi="Tahoma" w:cs="Tahoma"/>
                <w:color w:val="000000"/>
                <w:sz w:val="20"/>
                <w:szCs w:val="20"/>
                <w:lang w:eastAsia="ru-RU"/>
              </w:rPr>
            </w:pPr>
            <w:r w:rsidRPr="006E39E6">
              <w:rPr>
                <w:rFonts w:ascii="Tahoma" w:hAnsi="Tahoma" w:cs="Tahoma"/>
                <w:color w:val="000000"/>
                <w:sz w:val="20"/>
                <w:szCs w:val="20"/>
              </w:rPr>
              <w:t>Офисные помещения Печорского филиала АО «Коми энергосбытовая компания»</w:t>
            </w:r>
          </w:p>
        </w:tc>
        <w:tc>
          <w:tcPr>
            <w:tcW w:w="1417" w:type="dxa"/>
          </w:tcPr>
          <w:p w:rsidR="00F443DF" w:rsidRPr="00E76524" w:rsidRDefault="00932B69" w:rsidP="00287E86">
            <w:pPr>
              <w:spacing w:after="200"/>
              <w:jc w:val="center"/>
              <w:rPr>
                <w:rFonts w:ascii="Tahoma" w:eastAsiaTheme="minorEastAsia" w:hAnsi="Tahoma" w:cs="Tahoma"/>
                <w:color w:val="000000"/>
                <w:sz w:val="20"/>
                <w:szCs w:val="20"/>
                <w:lang w:eastAsia="ru-RU"/>
              </w:rPr>
            </w:pPr>
            <w:r w:rsidRPr="006E39E6">
              <w:rPr>
                <w:rFonts w:ascii="Tahoma" w:hAnsi="Tahoma" w:cs="Tahoma"/>
                <w:color w:val="000000"/>
                <w:sz w:val="20"/>
                <w:szCs w:val="20"/>
              </w:rPr>
              <w:t xml:space="preserve">г. Печора, Островского, д.35.  </w:t>
            </w:r>
          </w:p>
        </w:tc>
        <w:tc>
          <w:tcPr>
            <w:tcW w:w="1560" w:type="dxa"/>
          </w:tcPr>
          <w:p w:rsidR="00F443DF" w:rsidRPr="00E76524" w:rsidRDefault="00F443DF" w:rsidP="00287E86">
            <w:pPr>
              <w:spacing w:after="200"/>
              <w:jc w:val="center"/>
              <w:rPr>
                <w:rFonts w:ascii="Tahoma" w:eastAsiaTheme="minorEastAsia" w:hAnsi="Tahoma" w:cs="Tahoma"/>
                <w:color w:val="000000"/>
                <w:sz w:val="20"/>
                <w:szCs w:val="20"/>
                <w:lang w:eastAsia="ru-RU"/>
              </w:rPr>
            </w:pPr>
            <w:r w:rsidRPr="00E76524">
              <w:rPr>
                <w:rFonts w:ascii="Tahoma" w:eastAsia="Times New Roman" w:hAnsi="Tahoma" w:cs="Tahoma"/>
                <w:color w:val="000000"/>
                <w:sz w:val="20"/>
                <w:szCs w:val="20"/>
                <w:lang w:eastAsia="ru-RU"/>
              </w:rPr>
              <w:t>Физическая, кнопка тревожной сигнализации (КТС)</w:t>
            </w:r>
          </w:p>
        </w:tc>
        <w:tc>
          <w:tcPr>
            <w:tcW w:w="1989" w:type="dxa"/>
          </w:tcPr>
          <w:p w:rsidR="00F443DF" w:rsidRPr="00E76524" w:rsidRDefault="00932B69" w:rsidP="00287E86">
            <w:pPr>
              <w:spacing w:after="200"/>
              <w:jc w:val="center"/>
              <w:rPr>
                <w:rFonts w:ascii="Tahoma" w:eastAsia="Times New Roman" w:hAnsi="Tahoma" w:cs="Tahoma"/>
                <w:color w:val="000000"/>
                <w:sz w:val="20"/>
                <w:szCs w:val="20"/>
                <w:lang w:eastAsia="ru-RU"/>
              </w:rPr>
            </w:pPr>
            <w:r w:rsidRPr="006E39E6">
              <w:rPr>
                <w:rFonts w:ascii="Tahoma" w:hAnsi="Tahoma" w:cs="Tahoma"/>
                <w:color w:val="000000"/>
                <w:sz w:val="20"/>
                <w:szCs w:val="20"/>
              </w:rPr>
              <w:t>Понедельник-Пятница с 09-00 до 18-00 (до 17:00 в укороченные предпраздничные дни (10))</w:t>
            </w:r>
          </w:p>
          <w:p w:rsidR="00F443DF" w:rsidRPr="00E76524" w:rsidRDefault="00F443DF" w:rsidP="00287E86">
            <w:pPr>
              <w:spacing w:after="200"/>
              <w:jc w:val="center"/>
              <w:rPr>
                <w:rFonts w:ascii="Tahoma" w:eastAsiaTheme="minorEastAsia" w:hAnsi="Tahoma" w:cs="Tahoma"/>
                <w:color w:val="000000"/>
                <w:sz w:val="20"/>
                <w:szCs w:val="20"/>
                <w:lang w:eastAsia="ru-RU"/>
              </w:rPr>
            </w:pPr>
          </w:p>
        </w:tc>
        <w:tc>
          <w:tcPr>
            <w:tcW w:w="1135" w:type="dxa"/>
          </w:tcPr>
          <w:p w:rsidR="00F443DF" w:rsidRPr="00E76524" w:rsidRDefault="00932B69" w:rsidP="00287E86">
            <w:pPr>
              <w:jc w:val="center"/>
              <w:rPr>
                <w:rFonts w:ascii="Tahoma" w:hAnsi="Tahoma" w:cs="Tahoma"/>
                <w:sz w:val="20"/>
                <w:szCs w:val="20"/>
              </w:rPr>
            </w:pPr>
            <w:r>
              <w:rPr>
                <w:rFonts w:ascii="Tahoma" w:eastAsia="Times New Roman" w:hAnsi="Tahoma" w:cs="Tahoma"/>
                <w:color w:val="000000"/>
                <w:sz w:val="18"/>
                <w:szCs w:val="18"/>
                <w:lang w:eastAsia="ru-RU"/>
              </w:rPr>
              <w:t>4454</w:t>
            </w:r>
          </w:p>
        </w:tc>
        <w:tc>
          <w:tcPr>
            <w:tcW w:w="992" w:type="dxa"/>
          </w:tcPr>
          <w:p w:rsidR="00F443DF" w:rsidRPr="00E76524" w:rsidRDefault="00F443DF" w:rsidP="00287E86">
            <w:pPr>
              <w:spacing w:after="200"/>
              <w:jc w:val="center"/>
              <w:rPr>
                <w:rFonts w:ascii="Tahoma" w:eastAsiaTheme="minorEastAsia" w:hAnsi="Tahoma" w:cs="Tahoma"/>
                <w:color w:val="000000"/>
                <w:sz w:val="20"/>
                <w:szCs w:val="20"/>
                <w:lang w:eastAsia="ru-RU"/>
              </w:rPr>
            </w:pPr>
          </w:p>
        </w:tc>
        <w:tc>
          <w:tcPr>
            <w:tcW w:w="1134" w:type="dxa"/>
          </w:tcPr>
          <w:p w:rsidR="00F443DF" w:rsidRPr="00E76524" w:rsidRDefault="00F443DF" w:rsidP="00287E86">
            <w:pPr>
              <w:spacing w:after="200"/>
              <w:jc w:val="center"/>
              <w:rPr>
                <w:rFonts w:ascii="Tahoma" w:eastAsiaTheme="minorEastAsia" w:hAnsi="Tahoma" w:cs="Tahoma"/>
                <w:color w:val="000000"/>
                <w:sz w:val="20"/>
                <w:szCs w:val="20"/>
                <w:lang w:eastAsia="ru-RU"/>
              </w:rPr>
            </w:pPr>
          </w:p>
        </w:tc>
      </w:tr>
      <w:tr w:rsidR="00F443DF" w:rsidRPr="00E76524" w:rsidTr="00287E86">
        <w:trPr>
          <w:trHeight w:val="250"/>
        </w:trPr>
        <w:tc>
          <w:tcPr>
            <w:tcW w:w="9073" w:type="dxa"/>
            <w:gridSpan w:val="7"/>
          </w:tcPr>
          <w:p w:rsidR="00F443DF" w:rsidRPr="00E76524" w:rsidRDefault="00F443DF" w:rsidP="00287E86">
            <w:pPr>
              <w:tabs>
                <w:tab w:val="left" w:pos="567"/>
              </w:tabs>
              <w:spacing w:after="200"/>
              <w:jc w:val="center"/>
              <w:rPr>
                <w:rFonts w:ascii="Tahoma" w:eastAsiaTheme="minorEastAsia" w:hAnsi="Tahoma" w:cs="Tahoma"/>
                <w:b/>
                <w:color w:val="FF0000"/>
                <w:sz w:val="20"/>
                <w:szCs w:val="20"/>
                <w:highlight w:val="yellow"/>
                <w:lang w:eastAsia="ru-RU"/>
              </w:rPr>
            </w:pPr>
            <w:r>
              <w:rPr>
                <w:rFonts w:ascii="Tahoma" w:eastAsiaTheme="minorEastAsia" w:hAnsi="Tahoma" w:cs="Tahoma"/>
                <w:b/>
                <w:sz w:val="20"/>
                <w:szCs w:val="20"/>
                <w:lang w:val="en-US" w:eastAsia="ru-RU"/>
              </w:rPr>
              <w:t xml:space="preserve">                         </w:t>
            </w:r>
            <w:r w:rsidRPr="00E76524">
              <w:rPr>
                <w:rFonts w:ascii="Tahoma" w:eastAsiaTheme="minorEastAsia" w:hAnsi="Tahoma" w:cs="Tahoma"/>
                <w:b/>
                <w:sz w:val="20"/>
                <w:szCs w:val="20"/>
                <w:lang w:eastAsia="ru-RU"/>
              </w:rPr>
              <w:t>Пультовая охрана</w:t>
            </w:r>
          </w:p>
        </w:tc>
        <w:tc>
          <w:tcPr>
            <w:tcW w:w="1134" w:type="dxa"/>
          </w:tcPr>
          <w:p w:rsidR="00F443DF" w:rsidRPr="00E76524" w:rsidRDefault="00F443DF" w:rsidP="00287E86">
            <w:pPr>
              <w:tabs>
                <w:tab w:val="left" w:pos="567"/>
              </w:tabs>
              <w:spacing w:after="200"/>
              <w:jc w:val="center"/>
              <w:rPr>
                <w:rFonts w:ascii="Tahoma" w:eastAsiaTheme="minorEastAsia" w:hAnsi="Tahoma" w:cs="Tahoma"/>
                <w:b/>
                <w:sz w:val="20"/>
                <w:szCs w:val="20"/>
                <w:lang w:eastAsia="ru-RU"/>
              </w:rPr>
            </w:pPr>
          </w:p>
        </w:tc>
      </w:tr>
      <w:tr w:rsidR="00F443DF" w:rsidRPr="00E76524" w:rsidTr="00287E86">
        <w:trPr>
          <w:trHeight w:val="250"/>
        </w:trPr>
        <w:tc>
          <w:tcPr>
            <w:tcW w:w="520" w:type="dxa"/>
          </w:tcPr>
          <w:p w:rsidR="00F443DF" w:rsidRPr="00E76524" w:rsidRDefault="00F443DF" w:rsidP="00287E86">
            <w:pPr>
              <w:tabs>
                <w:tab w:val="left" w:pos="567"/>
              </w:tabs>
              <w:spacing w:after="200"/>
              <w:jc w:val="center"/>
              <w:rPr>
                <w:rFonts w:ascii="Tahoma" w:eastAsiaTheme="minorEastAsia" w:hAnsi="Tahoma" w:cs="Tahoma"/>
                <w:sz w:val="20"/>
                <w:szCs w:val="20"/>
                <w:lang w:eastAsia="ru-RU"/>
              </w:rPr>
            </w:pPr>
            <w:r w:rsidRPr="00E76524">
              <w:rPr>
                <w:rFonts w:ascii="Tahoma" w:eastAsiaTheme="minorEastAsia" w:hAnsi="Tahoma" w:cs="Tahoma"/>
                <w:sz w:val="20"/>
                <w:szCs w:val="20"/>
                <w:lang w:eastAsia="ru-RU"/>
              </w:rPr>
              <w:t>2</w:t>
            </w:r>
          </w:p>
        </w:tc>
        <w:tc>
          <w:tcPr>
            <w:tcW w:w="1460" w:type="dxa"/>
          </w:tcPr>
          <w:p w:rsidR="00F443DF" w:rsidRPr="00E76524" w:rsidRDefault="00932B69" w:rsidP="00287E86">
            <w:pPr>
              <w:spacing w:after="200"/>
              <w:jc w:val="center"/>
              <w:rPr>
                <w:rFonts w:ascii="Tahoma" w:eastAsiaTheme="minorEastAsia" w:hAnsi="Tahoma" w:cs="Tahoma"/>
                <w:color w:val="000000"/>
                <w:sz w:val="20"/>
                <w:szCs w:val="20"/>
                <w:lang w:eastAsia="ru-RU"/>
              </w:rPr>
            </w:pPr>
            <w:r w:rsidRPr="006E39E6">
              <w:rPr>
                <w:rFonts w:ascii="Tahoma" w:hAnsi="Tahoma" w:cs="Tahoma"/>
                <w:color w:val="000000"/>
                <w:sz w:val="20"/>
                <w:szCs w:val="20"/>
              </w:rPr>
              <w:t>Офисные помещения Печорского филиала АО «Коми энергосбытовая компания»</w:t>
            </w:r>
          </w:p>
        </w:tc>
        <w:tc>
          <w:tcPr>
            <w:tcW w:w="1417" w:type="dxa"/>
          </w:tcPr>
          <w:p w:rsidR="00F443DF" w:rsidRPr="00E76524" w:rsidRDefault="00932B69" w:rsidP="00287E86">
            <w:pPr>
              <w:spacing w:after="200"/>
              <w:jc w:val="center"/>
              <w:rPr>
                <w:rFonts w:ascii="Tahoma" w:eastAsiaTheme="minorEastAsia" w:hAnsi="Tahoma" w:cs="Tahoma"/>
                <w:color w:val="000000"/>
                <w:sz w:val="20"/>
                <w:szCs w:val="20"/>
                <w:lang w:eastAsia="ru-RU"/>
              </w:rPr>
            </w:pPr>
            <w:r w:rsidRPr="006E39E6">
              <w:rPr>
                <w:rFonts w:ascii="Tahoma" w:hAnsi="Tahoma" w:cs="Tahoma"/>
                <w:color w:val="000000"/>
                <w:sz w:val="20"/>
                <w:szCs w:val="20"/>
              </w:rPr>
              <w:t xml:space="preserve">г. Печора, Островского, д.35.  </w:t>
            </w:r>
          </w:p>
        </w:tc>
        <w:tc>
          <w:tcPr>
            <w:tcW w:w="1560" w:type="dxa"/>
          </w:tcPr>
          <w:p w:rsidR="00F443DF" w:rsidRPr="00E76524" w:rsidRDefault="00F443DF" w:rsidP="00287E86">
            <w:pPr>
              <w:tabs>
                <w:tab w:val="left" w:pos="567"/>
              </w:tabs>
              <w:spacing w:after="200"/>
              <w:jc w:val="center"/>
              <w:rPr>
                <w:rFonts w:ascii="Tahoma" w:eastAsiaTheme="minorEastAsia" w:hAnsi="Tahoma" w:cs="Tahoma"/>
                <w:color w:val="000000"/>
                <w:sz w:val="20"/>
                <w:szCs w:val="20"/>
                <w:lang w:eastAsia="ru-RU"/>
              </w:rPr>
            </w:pPr>
            <w:r w:rsidRPr="00E76524">
              <w:rPr>
                <w:rFonts w:ascii="Tahoma" w:eastAsiaTheme="minorEastAsia" w:hAnsi="Tahoma" w:cs="Tahoma"/>
                <w:color w:val="000000"/>
                <w:sz w:val="20"/>
                <w:szCs w:val="20"/>
                <w:lang w:eastAsia="ru-RU"/>
              </w:rPr>
              <w:t>Пультовая (ПЦН, ОПС)</w:t>
            </w:r>
          </w:p>
        </w:tc>
        <w:tc>
          <w:tcPr>
            <w:tcW w:w="1989" w:type="dxa"/>
          </w:tcPr>
          <w:p w:rsidR="00F443DF" w:rsidRPr="00E76524" w:rsidRDefault="00932B69" w:rsidP="00287E86">
            <w:pPr>
              <w:spacing w:after="200"/>
              <w:jc w:val="center"/>
              <w:rPr>
                <w:rFonts w:ascii="Tahoma" w:eastAsiaTheme="minorEastAsia" w:hAnsi="Tahoma" w:cs="Tahoma"/>
                <w:color w:val="000000"/>
                <w:sz w:val="20"/>
                <w:szCs w:val="20"/>
                <w:lang w:eastAsia="ru-RU"/>
              </w:rPr>
            </w:pPr>
            <w:r w:rsidRPr="006E39E6">
              <w:rPr>
                <w:rFonts w:ascii="Tahoma" w:hAnsi="Tahoma" w:cs="Tahoma"/>
                <w:color w:val="000000"/>
                <w:sz w:val="20"/>
                <w:szCs w:val="20"/>
              </w:rPr>
              <w:t>Понедельник-Пятница с 18-00 до 09-00 (с 17:00 в укороченные предпраздничные дни (10)) Суббота-Воскресенье с 00-00 до 24-00</w:t>
            </w:r>
          </w:p>
        </w:tc>
        <w:tc>
          <w:tcPr>
            <w:tcW w:w="1135" w:type="dxa"/>
          </w:tcPr>
          <w:p w:rsidR="00F443DF" w:rsidRPr="00E76524" w:rsidRDefault="00932B69" w:rsidP="00287E86">
            <w:pPr>
              <w:tabs>
                <w:tab w:val="left" w:pos="567"/>
              </w:tabs>
              <w:spacing w:after="200"/>
              <w:jc w:val="center"/>
              <w:rPr>
                <w:rFonts w:ascii="Tahoma" w:eastAsiaTheme="minorEastAsia" w:hAnsi="Tahoma" w:cs="Tahoma"/>
                <w:sz w:val="20"/>
                <w:szCs w:val="20"/>
                <w:lang w:eastAsia="ru-RU"/>
              </w:rPr>
            </w:pPr>
            <w:r>
              <w:rPr>
                <w:rFonts w:ascii="Tahoma" w:eastAsia="Times New Roman" w:hAnsi="Tahoma" w:cs="Tahoma"/>
                <w:color w:val="000000"/>
                <w:sz w:val="18"/>
                <w:szCs w:val="18"/>
                <w:lang w:eastAsia="ru-RU"/>
              </w:rPr>
              <w:t>13090</w:t>
            </w:r>
          </w:p>
        </w:tc>
        <w:tc>
          <w:tcPr>
            <w:tcW w:w="992" w:type="dxa"/>
          </w:tcPr>
          <w:p w:rsidR="00F443DF" w:rsidRPr="00E76524" w:rsidRDefault="00F443DF" w:rsidP="00287E86">
            <w:pPr>
              <w:tabs>
                <w:tab w:val="left" w:pos="567"/>
              </w:tabs>
              <w:spacing w:after="200"/>
              <w:jc w:val="center"/>
              <w:rPr>
                <w:rFonts w:ascii="Tahoma" w:eastAsiaTheme="minorEastAsia" w:hAnsi="Tahoma" w:cs="Tahoma"/>
                <w:color w:val="000000"/>
                <w:sz w:val="20"/>
                <w:szCs w:val="20"/>
                <w:lang w:eastAsia="ru-RU"/>
              </w:rPr>
            </w:pPr>
          </w:p>
        </w:tc>
        <w:tc>
          <w:tcPr>
            <w:tcW w:w="1134" w:type="dxa"/>
          </w:tcPr>
          <w:p w:rsidR="00F443DF" w:rsidRPr="00E76524" w:rsidRDefault="00F443DF" w:rsidP="00287E86">
            <w:pPr>
              <w:tabs>
                <w:tab w:val="left" w:pos="567"/>
              </w:tabs>
              <w:spacing w:after="200"/>
              <w:jc w:val="center"/>
              <w:rPr>
                <w:rFonts w:ascii="Tahoma" w:eastAsiaTheme="minorEastAsia" w:hAnsi="Tahoma" w:cs="Tahoma"/>
                <w:color w:val="000000"/>
                <w:sz w:val="20"/>
                <w:szCs w:val="20"/>
                <w:lang w:eastAsia="ru-RU"/>
              </w:rPr>
            </w:pPr>
          </w:p>
        </w:tc>
      </w:tr>
      <w:tr w:rsidR="00F443DF" w:rsidRPr="00E76524" w:rsidTr="00287E86">
        <w:trPr>
          <w:trHeight w:val="245"/>
        </w:trPr>
        <w:tc>
          <w:tcPr>
            <w:tcW w:w="8081" w:type="dxa"/>
            <w:gridSpan w:val="6"/>
          </w:tcPr>
          <w:p w:rsidR="00F443DF" w:rsidRPr="00E76524" w:rsidRDefault="00F443DF" w:rsidP="00287E86">
            <w:pPr>
              <w:rPr>
                <w:rFonts w:ascii="Tahoma" w:hAnsi="Tahoma" w:cs="Tahoma"/>
                <w:sz w:val="20"/>
                <w:szCs w:val="20"/>
              </w:rPr>
            </w:pPr>
          </w:p>
        </w:tc>
        <w:tc>
          <w:tcPr>
            <w:tcW w:w="992" w:type="dxa"/>
          </w:tcPr>
          <w:p w:rsidR="00F443DF" w:rsidRPr="00E76524" w:rsidRDefault="00F443DF" w:rsidP="00287E86">
            <w:pPr>
              <w:rPr>
                <w:rFonts w:ascii="Tahoma" w:hAnsi="Tahoma" w:cs="Tahoma"/>
                <w:b/>
                <w:sz w:val="20"/>
                <w:szCs w:val="20"/>
              </w:rPr>
            </w:pPr>
          </w:p>
        </w:tc>
        <w:tc>
          <w:tcPr>
            <w:tcW w:w="1134" w:type="dxa"/>
          </w:tcPr>
          <w:p w:rsidR="00F443DF" w:rsidRPr="00E76524" w:rsidRDefault="00F443DF" w:rsidP="00287E86">
            <w:pPr>
              <w:rPr>
                <w:rFonts w:ascii="Tahoma" w:hAnsi="Tahoma" w:cs="Tahoma"/>
                <w:b/>
                <w:sz w:val="20"/>
                <w:szCs w:val="20"/>
              </w:rPr>
            </w:pPr>
          </w:p>
        </w:tc>
      </w:tr>
      <w:tr w:rsidR="00F443DF" w:rsidRPr="00E76524" w:rsidTr="00287E86">
        <w:trPr>
          <w:trHeight w:val="245"/>
        </w:trPr>
        <w:tc>
          <w:tcPr>
            <w:tcW w:w="8081" w:type="dxa"/>
            <w:gridSpan w:val="6"/>
          </w:tcPr>
          <w:p w:rsidR="00F443DF" w:rsidRPr="00E76524" w:rsidRDefault="00F443DF" w:rsidP="00287E86">
            <w:pPr>
              <w:rPr>
                <w:rFonts w:ascii="Tahoma" w:hAnsi="Tahoma" w:cs="Tahoma"/>
                <w:b/>
                <w:sz w:val="20"/>
                <w:szCs w:val="20"/>
              </w:rPr>
            </w:pPr>
            <w:r w:rsidRPr="00E76524">
              <w:rPr>
                <w:rFonts w:ascii="Tahoma" w:hAnsi="Tahoma" w:cs="Tahoma"/>
                <w:b/>
                <w:sz w:val="20"/>
                <w:szCs w:val="20"/>
              </w:rPr>
              <w:t>Итого оплата в месяц, рублей без НДС</w:t>
            </w:r>
          </w:p>
        </w:tc>
        <w:tc>
          <w:tcPr>
            <w:tcW w:w="992" w:type="dxa"/>
          </w:tcPr>
          <w:p w:rsidR="00F443DF" w:rsidRPr="00E76524" w:rsidRDefault="00F443DF" w:rsidP="00287E86">
            <w:pPr>
              <w:rPr>
                <w:rFonts w:ascii="Tahoma" w:hAnsi="Tahoma" w:cs="Tahoma"/>
                <w:sz w:val="20"/>
                <w:szCs w:val="20"/>
              </w:rPr>
            </w:pPr>
            <w:r w:rsidRPr="00E76524">
              <w:rPr>
                <w:rFonts w:ascii="Tahoma" w:hAnsi="Tahoma" w:cs="Tahoma"/>
                <w:sz w:val="20"/>
                <w:szCs w:val="20"/>
              </w:rPr>
              <w:t xml:space="preserve"> </w:t>
            </w:r>
          </w:p>
        </w:tc>
        <w:tc>
          <w:tcPr>
            <w:tcW w:w="1134" w:type="dxa"/>
          </w:tcPr>
          <w:p w:rsidR="00F443DF" w:rsidRPr="00E76524" w:rsidRDefault="00F443DF" w:rsidP="00287E86">
            <w:pPr>
              <w:rPr>
                <w:rFonts w:ascii="Tahoma" w:hAnsi="Tahoma" w:cs="Tahoma"/>
                <w:sz w:val="20"/>
                <w:szCs w:val="20"/>
              </w:rPr>
            </w:pPr>
            <w:r w:rsidRPr="00E76524">
              <w:rPr>
                <w:rFonts w:ascii="Tahoma" w:hAnsi="Tahoma" w:cs="Tahoma"/>
                <w:sz w:val="20"/>
                <w:szCs w:val="20"/>
              </w:rPr>
              <w:t xml:space="preserve"> </w:t>
            </w:r>
          </w:p>
        </w:tc>
      </w:tr>
      <w:tr w:rsidR="00F443DF" w:rsidRPr="00E76524" w:rsidTr="00287E86">
        <w:trPr>
          <w:trHeight w:val="203"/>
        </w:trPr>
        <w:tc>
          <w:tcPr>
            <w:tcW w:w="8081" w:type="dxa"/>
            <w:gridSpan w:val="6"/>
          </w:tcPr>
          <w:p w:rsidR="00F443DF" w:rsidRPr="00E76524" w:rsidRDefault="00F443DF" w:rsidP="00287E86">
            <w:pPr>
              <w:rPr>
                <w:rFonts w:ascii="Tahoma" w:hAnsi="Tahoma" w:cs="Tahoma"/>
                <w:b/>
                <w:sz w:val="20"/>
                <w:szCs w:val="20"/>
              </w:rPr>
            </w:pPr>
            <w:r w:rsidRPr="00E76524">
              <w:rPr>
                <w:rFonts w:ascii="Tahoma" w:hAnsi="Tahoma" w:cs="Tahoma"/>
                <w:b/>
                <w:sz w:val="20"/>
                <w:szCs w:val="20"/>
              </w:rPr>
              <w:t>Итого, всего за весь срок оказания услуг, рублей без НДС</w:t>
            </w:r>
          </w:p>
        </w:tc>
        <w:tc>
          <w:tcPr>
            <w:tcW w:w="992" w:type="dxa"/>
          </w:tcPr>
          <w:p w:rsidR="00F443DF" w:rsidRPr="00E76524" w:rsidRDefault="00F443DF" w:rsidP="00287E86">
            <w:pPr>
              <w:rPr>
                <w:rFonts w:ascii="Tahoma" w:hAnsi="Tahoma" w:cs="Tahoma"/>
                <w:sz w:val="20"/>
                <w:szCs w:val="20"/>
              </w:rPr>
            </w:pPr>
            <w:r w:rsidRPr="00E76524">
              <w:rPr>
                <w:rFonts w:ascii="Tahoma" w:hAnsi="Tahoma" w:cs="Tahoma"/>
                <w:sz w:val="20"/>
                <w:szCs w:val="20"/>
              </w:rPr>
              <w:t xml:space="preserve"> </w:t>
            </w:r>
          </w:p>
        </w:tc>
        <w:tc>
          <w:tcPr>
            <w:tcW w:w="1134" w:type="dxa"/>
          </w:tcPr>
          <w:p w:rsidR="00F443DF" w:rsidRPr="00E76524" w:rsidRDefault="00F443DF" w:rsidP="00287E86">
            <w:pPr>
              <w:rPr>
                <w:rFonts w:ascii="Tahoma" w:hAnsi="Tahoma" w:cs="Tahoma"/>
                <w:sz w:val="20"/>
                <w:szCs w:val="20"/>
              </w:rPr>
            </w:pPr>
            <w:r w:rsidRPr="00E76524">
              <w:rPr>
                <w:rFonts w:ascii="Tahoma" w:hAnsi="Tahoma" w:cs="Tahoma"/>
                <w:sz w:val="20"/>
                <w:szCs w:val="20"/>
              </w:rPr>
              <w:t xml:space="preserve"> </w:t>
            </w:r>
          </w:p>
        </w:tc>
      </w:tr>
      <w:tr w:rsidR="00F443DF" w:rsidRPr="00E76524" w:rsidTr="00287E86">
        <w:trPr>
          <w:trHeight w:val="203"/>
        </w:trPr>
        <w:tc>
          <w:tcPr>
            <w:tcW w:w="8081" w:type="dxa"/>
            <w:gridSpan w:val="6"/>
          </w:tcPr>
          <w:p w:rsidR="00F443DF" w:rsidRPr="00E76524" w:rsidRDefault="00F443DF" w:rsidP="00287E86">
            <w:pPr>
              <w:rPr>
                <w:rFonts w:ascii="Tahoma" w:hAnsi="Tahoma" w:cs="Tahoma"/>
                <w:b/>
                <w:sz w:val="20"/>
                <w:szCs w:val="20"/>
              </w:rPr>
            </w:pPr>
            <w:r w:rsidRPr="00E76524">
              <w:rPr>
                <w:rFonts w:ascii="Tahoma" w:hAnsi="Tahoma" w:cs="Tahoma"/>
                <w:b/>
                <w:sz w:val="20"/>
                <w:szCs w:val="20"/>
              </w:rPr>
              <w:t>НДС, 20%</w:t>
            </w:r>
          </w:p>
        </w:tc>
        <w:tc>
          <w:tcPr>
            <w:tcW w:w="992" w:type="dxa"/>
          </w:tcPr>
          <w:p w:rsidR="00F443DF" w:rsidRPr="00E76524" w:rsidRDefault="00F443DF" w:rsidP="00287E86">
            <w:pPr>
              <w:rPr>
                <w:rFonts w:ascii="Tahoma" w:hAnsi="Tahoma" w:cs="Tahoma"/>
                <w:sz w:val="20"/>
                <w:szCs w:val="20"/>
              </w:rPr>
            </w:pPr>
          </w:p>
        </w:tc>
        <w:tc>
          <w:tcPr>
            <w:tcW w:w="1134" w:type="dxa"/>
          </w:tcPr>
          <w:p w:rsidR="00F443DF" w:rsidRPr="00E76524" w:rsidRDefault="00F443DF" w:rsidP="00287E86">
            <w:pPr>
              <w:rPr>
                <w:rFonts w:ascii="Tahoma" w:hAnsi="Tahoma" w:cs="Tahoma"/>
                <w:sz w:val="20"/>
                <w:szCs w:val="20"/>
              </w:rPr>
            </w:pPr>
          </w:p>
        </w:tc>
      </w:tr>
      <w:tr w:rsidR="00F443DF" w:rsidRPr="00E76524" w:rsidTr="00287E86">
        <w:trPr>
          <w:trHeight w:val="203"/>
        </w:trPr>
        <w:tc>
          <w:tcPr>
            <w:tcW w:w="8081" w:type="dxa"/>
            <w:gridSpan w:val="6"/>
          </w:tcPr>
          <w:p w:rsidR="00F443DF" w:rsidRPr="00E76524" w:rsidRDefault="00F443DF" w:rsidP="00287E86">
            <w:pPr>
              <w:rPr>
                <w:rFonts w:ascii="Tahoma" w:hAnsi="Tahoma" w:cs="Tahoma"/>
                <w:b/>
                <w:sz w:val="20"/>
                <w:szCs w:val="20"/>
              </w:rPr>
            </w:pPr>
            <w:r w:rsidRPr="00E76524">
              <w:rPr>
                <w:rFonts w:ascii="Tahoma" w:hAnsi="Tahoma" w:cs="Tahoma"/>
                <w:b/>
                <w:sz w:val="20"/>
                <w:szCs w:val="20"/>
              </w:rPr>
              <w:t>Всего, руб. с НДС:</w:t>
            </w:r>
          </w:p>
        </w:tc>
        <w:tc>
          <w:tcPr>
            <w:tcW w:w="992" w:type="dxa"/>
          </w:tcPr>
          <w:p w:rsidR="00F443DF" w:rsidRPr="00E76524" w:rsidRDefault="00F443DF" w:rsidP="00287E86">
            <w:pPr>
              <w:rPr>
                <w:rFonts w:ascii="Tahoma" w:hAnsi="Tahoma" w:cs="Tahoma"/>
                <w:sz w:val="20"/>
                <w:szCs w:val="20"/>
              </w:rPr>
            </w:pPr>
            <w:r w:rsidRPr="00E76524">
              <w:rPr>
                <w:rFonts w:ascii="Tahoma" w:hAnsi="Tahoma" w:cs="Tahoma"/>
                <w:sz w:val="20"/>
                <w:szCs w:val="20"/>
              </w:rPr>
              <w:t xml:space="preserve"> </w:t>
            </w:r>
          </w:p>
        </w:tc>
        <w:tc>
          <w:tcPr>
            <w:tcW w:w="1134" w:type="dxa"/>
          </w:tcPr>
          <w:p w:rsidR="00F443DF" w:rsidRPr="00E76524" w:rsidRDefault="00F443DF" w:rsidP="00287E86">
            <w:pPr>
              <w:rPr>
                <w:rFonts w:ascii="Tahoma" w:hAnsi="Tahoma" w:cs="Tahoma"/>
                <w:sz w:val="20"/>
                <w:szCs w:val="20"/>
              </w:rPr>
            </w:pPr>
            <w:r w:rsidRPr="00E76524">
              <w:rPr>
                <w:rFonts w:ascii="Tahoma" w:hAnsi="Tahoma" w:cs="Tahoma"/>
                <w:sz w:val="20"/>
                <w:szCs w:val="20"/>
              </w:rPr>
              <w:t xml:space="preserve"> </w:t>
            </w:r>
          </w:p>
        </w:tc>
      </w:tr>
    </w:tbl>
    <w:tbl>
      <w:tblPr>
        <w:tblW w:w="9394" w:type="dxa"/>
        <w:tblLayout w:type="fixed"/>
        <w:tblLook w:val="0000" w:firstRow="0" w:lastRow="0" w:firstColumn="0" w:lastColumn="0" w:noHBand="0" w:noVBand="0"/>
      </w:tblPr>
      <w:tblGrid>
        <w:gridCol w:w="4143"/>
        <w:gridCol w:w="5251"/>
      </w:tblGrid>
      <w:tr w:rsidR="00F443DF" w:rsidRPr="006D3C1B" w:rsidTr="00287E86">
        <w:trPr>
          <w:trHeight w:val="190"/>
        </w:trPr>
        <w:tc>
          <w:tcPr>
            <w:tcW w:w="4143"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F443DF" w:rsidRPr="006D3C1B" w:rsidTr="00287E86">
        <w:trPr>
          <w:trHeight w:val="190"/>
        </w:trPr>
        <w:tc>
          <w:tcPr>
            <w:tcW w:w="4143"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F443DF" w:rsidRDefault="00F443DF" w:rsidP="00F443DF">
      <w:pPr>
        <w:tabs>
          <w:tab w:val="left" w:pos="8536"/>
        </w:tabs>
        <w:rPr>
          <w:rFonts w:eastAsiaTheme="minorEastAsia"/>
          <w:sz w:val="20"/>
          <w:lang w:eastAsia="ru-RU"/>
        </w:rPr>
      </w:pPr>
      <w:r>
        <w:rPr>
          <w:rFonts w:eastAsiaTheme="minorEastAsia"/>
          <w:sz w:val="20"/>
          <w:lang w:eastAsia="ru-RU"/>
        </w:rPr>
        <w:t xml:space="preserve">                                                                                                                                                                                       </w:t>
      </w:r>
    </w:p>
    <w:p w:rsidR="00F443DF" w:rsidRDefault="00F443DF" w:rsidP="00F443DF">
      <w:pPr>
        <w:tabs>
          <w:tab w:val="left" w:pos="8536"/>
        </w:tabs>
        <w:rPr>
          <w:rFonts w:eastAsiaTheme="minorEastAsia"/>
          <w:sz w:val="20"/>
          <w:lang w:eastAsia="ru-RU"/>
        </w:rPr>
      </w:pPr>
    </w:p>
    <w:p w:rsidR="00F443DF" w:rsidRDefault="00F443DF" w:rsidP="00F443DF">
      <w:pPr>
        <w:tabs>
          <w:tab w:val="left" w:pos="8536"/>
        </w:tabs>
        <w:rPr>
          <w:rFonts w:eastAsiaTheme="minorEastAsia"/>
          <w:sz w:val="20"/>
          <w:lang w:eastAsia="ru-RU"/>
        </w:rPr>
      </w:pPr>
    </w:p>
    <w:p w:rsidR="00F443DF" w:rsidRDefault="00F443DF" w:rsidP="00F443DF">
      <w:pPr>
        <w:tabs>
          <w:tab w:val="left" w:pos="8536"/>
        </w:tabs>
        <w:rPr>
          <w:rFonts w:eastAsiaTheme="minorEastAsia"/>
          <w:sz w:val="20"/>
          <w:lang w:eastAsia="ru-RU"/>
        </w:rPr>
      </w:pPr>
    </w:p>
    <w:p w:rsidR="00F443DF" w:rsidRDefault="00F443DF" w:rsidP="00F443DF">
      <w:pPr>
        <w:tabs>
          <w:tab w:val="left" w:pos="8536"/>
        </w:tabs>
        <w:rPr>
          <w:rFonts w:eastAsiaTheme="minorEastAsia"/>
          <w:sz w:val="20"/>
          <w:lang w:eastAsia="ru-RU"/>
        </w:rPr>
      </w:pPr>
    </w:p>
    <w:p w:rsidR="00F443DF" w:rsidRDefault="00F443DF" w:rsidP="00F443DF">
      <w:pPr>
        <w:tabs>
          <w:tab w:val="left" w:pos="8536"/>
        </w:tabs>
        <w:jc w:val="right"/>
        <w:rPr>
          <w:rFonts w:ascii="Tahoma" w:eastAsia="Calibri" w:hAnsi="Tahoma" w:cs="Tahoma"/>
          <w:i/>
          <w:sz w:val="20"/>
          <w:szCs w:val="20"/>
          <w:lang w:eastAsia="ru-RU"/>
        </w:rPr>
      </w:pPr>
    </w:p>
    <w:p w:rsidR="00932B69" w:rsidRDefault="00932B69" w:rsidP="00F443DF">
      <w:pPr>
        <w:tabs>
          <w:tab w:val="left" w:pos="8536"/>
        </w:tabs>
        <w:jc w:val="right"/>
        <w:rPr>
          <w:rFonts w:ascii="Tahoma" w:eastAsia="Calibri" w:hAnsi="Tahoma" w:cs="Tahoma"/>
          <w:i/>
          <w:sz w:val="20"/>
          <w:szCs w:val="20"/>
          <w:lang w:eastAsia="ru-RU"/>
        </w:rPr>
      </w:pPr>
    </w:p>
    <w:p w:rsidR="00932B69" w:rsidRDefault="00932B69" w:rsidP="00F443DF">
      <w:pPr>
        <w:tabs>
          <w:tab w:val="left" w:pos="8536"/>
        </w:tabs>
        <w:jc w:val="right"/>
        <w:rPr>
          <w:rFonts w:ascii="Tahoma" w:eastAsia="Calibri" w:hAnsi="Tahoma" w:cs="Tahoma"/>
          <w:i/>
          <w:sz w:val="20"/>
          <w:szCs w:val="20"/>
          <w:lang w:eastAsia="ru-RU"/>
        </w:rPr>
      </w:pPr>
    </w:p>
    <w:p w:rsidR="00F443DF" w:rsidRPr="006D3C1B" w:rsidRDefault="00F443DF" w:rsidP="00F443DF">
      <w:pPr>
        <w:tabs>
          <w:tab w:val="left" w:pos="8536"/>
        </w:tabs>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 xml:space="preserve">Приложение №4 </w:t>
      </w:r>
    </w:p>
    <w:p w:rsidR="00F443DF" w:rsidRPr="006D3C1B" w:rsidRDefault="00F443DF" w:rsidP="00F443DF">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F443DF" w:rsidRPr="006D3C1B" w:rsidRDefault="00F443DF" w:rsidP="00F443DF">
      <w:pPr>
        <w:widowControl w:val="0"/>
        <w:shd w:val="clear" w:color="auto" w:fill="FFFFFF"/>
        <w:autoSpaceDE w:val="0"/>
        <w:autoSpaceDN w:val="0"/>
        <w:adjustRightInd w:val="0"/>
        <w:spacing w:after="200" w:line="240" w:lineRule="auto"/>
        <w:jc w:val="center"/>
        <w:rPr>
          <w:rFonts w:ascii="Tahoma" w:eastAsia="Microsoft Sans Serif" w:hAnsi="Tahoma" w:cs="Tahoma"/>
          <w:bCs/>
          <w:color w:val="000000"/>
          <w:sz w:val="20"/>
          <w:lang w:eastAsia="ru-RU"/>
        </w:rPr>
      </w:pPr>
    </w:p>
    <w:p w:rsidR="00F443DF" w:rsidRPr="006D3C1B" w:rsidRDefault="00F443DF" w:rsidP="00F443DF">
      <w:pPr>
        <w:widowControl w:val="0"/>
        <w:shd w:val="clear" w:color="auto" w:fill="FFFFFF"/>
        <w:autoSpaceDE w:val="0"/>
        <w:autoSpaceDN w:val="0"/>
        <w:adjustRightInd w:val="0"/>
        <w:spacing w:after="200" w:line="240" w:lineRule="auto"/>
        <w:jc w:val="center"/>
        <w:rPr>
          <w:rFonts w:ascii="Tahoma" w:eastAsia="Microsoft Sans Serif" w:hAnsi="Tahoma" w:cs="Tahoma"/>
          <w:b/>
          <w:color w:val="000000"/>
          <w:sz w:val="20"/>
          <w:lang w:eastAsia="ru-RU"/>
        </w:rPr>
      </w:pPr>
      <w:r w:rsidRPr="006D3C1B">
        <w:rPr>
          <w:rFonts w:ascii="Tahoma" w:eastAsia="Microsoft Sans Serif" w:hAnsi="Tahoma" w:cs="Tahoma"/>
          <w:b/>
          <w:bCs/>
          <w:color w:val="000000"/>
          <w:sz w:val="20"/>
          <w:lang w:eastAsia="ru-RU"/>
        </w:rPr>
        <w:t xml:space="preserve">Акт </w:t>
      </w:r>
      <w:r w:rsidRPr="006D3C1B">
        <w:rPr>
          <w:rFonts w:ascii="Tahoma" w:eastAsia="Microsoft Sans Serif" w:hAnsi="Tahoma" w:cs="Tahoma"/>
          <w:b/>
          <w:color w:val="000000"/>
          <w:sz w:val="20"/>
          <w:lang w:eastAsia="ru-RU"/>
        </w:rPr>
        <w:t>о выявленном нарушении</w:t>
      </w:r>
    </w:p>
    <w:p w:rsidR="00F443DF" w:rsidRPr="006D3C1B" w:rsidRDefault="00F443DF" w:rsidP="00F443DF">
      <w:pPr>
        <w:widowControl w:val="0"/>
        <w:autoSpaceDE w:val="0"/>
        <w:autoSpaceDN w:val="0"/>
        <w:adjustRightInd w:val="0"/>
        <w:spacing w:after="200" w:line="240" w:lineRule="auto"/>
        <w:jc w:val="center"/>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 xml:space="preserve">по договору № ________________________ от ______ </w:t>
      </w:r>
      <w:r w:rsidRPr="006D3C1B">
        <w:rPr>
          <w:rFonts w:ascii="Tahoma" w:eastAsia="Microsoft Sans Serif" w:hAnsi="Tahoma" w:cs="Tahoma"/>
          <w:bCs/>
          <w:color w:val="000000"/>
          <w:sz w:val="20"/>
          <w:lang w:eastAsia="ru-RU"/>
        </w:rPr>
        <w:t>20__ года</w:t>
      </w:r>
    </w:p>
    <w:p w:rsidR="00F443DF" w:rsidRPr="006D3C1B" w:rsidRDefault="00F443DF" w:rsidP="00F443DF">
      <w:pPr>
        <w:widowControl w:val="0"/>
        <w:autoSpaceDE w:val="0"/>
        <w:autoSpaceDN w:val="0"/>
        <w:adjustRightInd w:val="0"/>
        <w:spacing w:after="200" w:line="240" w:lineRule="auto"/>
        <w:jc w:val="center"/>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за ________________ 20____ год</w:t>
      </w:r>
    </w:p>
    <w:p w:rsidR="00F443DF" w:rsidRPr="006D3C1B" w:rsidRDefault="00F443DF" w:rsidP="00F443DF">
      <w:pPr>
        <w:widowControl w:val="0"/>
        <w:shd w:val="clear" w:color="auto" w:fill="FFFFFF"/>
        <w:autoSpaceDE w:val="0"/>
        <w:autoSpaceDN w:val="0"/>
        <w:adjustRightInd w:val="0"/>
        <w:spacing w:before="240" w:after="240" w:line="240" w:lineRule="atLeast"/>
        <w:rPr>
          <w:rFonts w:ascii="Tahoma" w:eastAsiaTheme="minorEastAsia" w:hAnsi="Tahoma" w:cs="Tahoma"/>
          <w:sz w:val="20"/>
          <w:lang w:eastAsia="ru-RU"/>
        </w:rPr>
      </w:pPr>
      <w:r w:rsidRPr="006D3C1B">
        <w:rPr>
          <w:rFonts w:ascii="Tahoma" w:eastAsiaTheme="minorEastAsia" w:hAnsi="Tahoma" w:cs="Tahoma"/>
          <w:bCs/>
          <w:sz w:val="20"/>
          <w:lang w:eastAsia="ru-RU"/>
        </w:rPr>
        <w:t>г. _______________</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«__» _________ 20___г.</w:t>
      </w:r>
    </w:p>
    <w:p w:rsidR="00F443DF" w:rsidRPr="006D3C1B" w:rsidRDefault="00F443DF" w:rsidP="00F443DF">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Мы, ниже подписавшиеся: от «Заказчика» - в лице ________________________________________________</w:t>
      </w:r>
    </w:p>
    <w:p w:rsidR="00F443DF" w:rsidRPr="006D3C1B" w:rsidRDefault="00F443DF" w:rsidP="00F443DF">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____________________________________________________________________________________________, составили настоящий акт о нижеследующем:</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 _________ 20__ года проверена работа ___________________ по охране объектов – посты охраны ___________________________________________________________________________________________.</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В ходе проверки установлено:</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noProof/>
          <w:color w:val="000000"/>
          <w:sz w:val="20"/>
          <w:szCs w:val="24"/>
          <w:lang w:eastAsia="ru-RU"/>
        </w:rPr>
        <mc:AlternateContent>
          <mc:Choice Requires="wps">
            <w:drawing>
              <wp:anchor distT="0" distB="0" distL="114300" distR="114300" simplePos="0" relativeHeight="251659264" behindDoc="1" locked="0" layoutInCell="1" allowOverlap="1" wp14:anchorId="6CF0F40F" wp14:editId="72CFE586">
                <wp:simplePos x="0" y="0"/>
                <wp:positionH relativeFrom="column">
                  <wp:posOffset>1490980</wp:posOffset>
                </wp:positionH>
                <wp:positionV relativeFrom="paragraph">
                  <wp:posOffset>147955</wp:posOffset>
                </wp:positionV>
                <wp:extent cx="4020185" cy="805180"/>
                <wp:effectExtent l="0" t="818515" r="0" b="757555"/>
                <wp:wrapNone/>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7986">
                          <a:off x="0" y="0"/>
                          <a:ext cx="4020185" cy="805180"/>
                        </a:xfrm>
                        <a:prstGeom prst="rect">
                          <a:avLst/>
                        </a:prstGeom>
                        <a:extLst>
                          <a:ext uri="{AF507438-7753-43E0-B8FC-AC1667EBCBE1}">
                            <a14:hiddenEffects xmlns:a14="http://schemas.microsoft.com/office/drawing/2010/main">
                              <a:effectLst/>
                            </a14:hiddenEffects>
                          </a:ext>
                        </a:extLst>
                      </wps:spPr>
                      <wps:txbx>
                        <w:txbxContent>
                          <w:p w:rsidR="00287E86" w:rsidRDefault="00287E86" w:rsidP="00F443DF">
                            <w:pPr>
                              <w:pStyle w:val="affff3"/>
                              <w:spacing w:before="0" w:beforeAutospacing="0" w:after="0" w:afterAutospacing="0"/>
                              <w:jc w:val="center"/>
                            </w:pPr>
                            <w:r w:rsidRPr="00F443DF">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F0F40F" id="_x0000_t202" coordsize="21600,21600" o:spt="202" path="m,l,21600r21600,l21600,xe">
                <v:stroke joinstyle="miter"/>
                <v:path gradientshapeok="t" o:connecttype="rect"/>
              </v:shapetype>
              <v:shape id="WordArt 10" o:spid="_x0000_s1026" type="#_x0000_t202" style="position:absolute;margin-left:117.4pt;margin-top:11.65pt;width:316.55pt;height:63.4pt;rotation:-20621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" filled="f" stroked="f">
                <o:lock v:ext="edit" shapetype="t"/>
                <v:textbox style="mso-fit-shape-to-text:t">
                  <w:txbxContent>
                    <w:p w:rsidR="00287E86" w:rsidRDefault="00287E86" w:rsidP="00F443DF">
                      <w:pPr>
                        <w:pStyle w:val="affff3"/>
                        <w:spacing w:before="0" w:beforeAutospacing="0" w:after="0" w:afterAutospacing="0"/>
                        <w:jc w:val="center"/>
                      </w:pPr>
                      <w:r w:rsidRPr="00F443DF">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v:textbox>
              </v:shape>
            </w:pict>
          </mc:Fallback>
        </mc:AlternateContent>
      </w: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F443DF" w:rsidRPr="006D3C1B" w:rsidRDefault="00F443DF" w:rsidP="00F443DF">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tbl>
      <w:tblPr>
        <w:tblW w:w="9871" w:type="dxa"/>
        <w:tblInd w:w="250" w:type="dxa"/>
        <w:tblLayout w:type="fixed"/>
        <w:tblCellMar>
          <w:top w:w="28" w:type="dxa"/>
          <w:left w:w="57" w:type="dxa"/>
          <w:bottom w:w="28" w:type="dxa"/>
          <w:right w:w="57" w:type="dxa"/>
        </w:tblCellMar>
        <w:tblLook w:val="0000" w:firstRow="0" w:lastRow="0" w:firstColumn="0" w:lastColumn="0" w:noHBand="0" w:noVBand="0"/>
      </w:tblPr>
      <w:tblGrid>
        <w:gridCol w:w="90"/>
        <w:gridCol w:w="4537"/>
        <w:gridCol w:w="283"/>
        <w:gridCol w:w="851"/>
        <w:gridCol w:w="2989"/>
        <w:gridCol w:w="1121"/>
      </w:tblGrid>
      <w:tr w:rsidR="00F443DF" w:rsidRPr="006D3C1B" w:rsidTr="00287E86">
        <w:trPr>
          <w:gridBefore w:val="1"/>
          <w:wBefore w:w="90" w:type="dxa"/>
          <w:trHeight w:val="50"/>
        </w:trPr>
        <w:tc>
          <w:tcPr>
            <w:tcW w:w="4820" w:type="dxa"/>
            <w:gridSpan w:val="2"/>
          </w:tcPr>
          <w:p w:rsidR="00F443DF" w:rsidRPr="006D3C1B" w:rsidRDefault="00F443DF" w:rsidP="00287E86">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«Исполнитель»:</w:t>
            </w:r>
          </w:p>
        </w:tc>
        <w:tc>
          <w:tcPr>
            <w:tcW w:w="851" w:type="dxa"/>
          </w:tcPr>
          <w:p w:rsidR="00F443DF" w:rsidRPr="006D3C1B" w:rsidRDefault="00F443DF" w:rsidP="00287E86">
            <w:pPr>
              <w:widowControl w:val="0"/>
              <w:tabs>
                <w:tab w:val="center" w:pos="4320"/>
                <w:tab w:val="right" w:pos="8640"/>
              </w:tabs>
              <w:spacing w:after="200" w:line="276" w:lineRule="auto"/>
              <w:rPr>
                <w:rFonts w:ascii="Tahoma" w:eastAsiaTheme="minorEastAsia" w:hAnsi="Tahoma" w:cs="Tahoma"/>
                <w:sz w:val="20"/>
                <w:lang w:eastAsia="ru-RU"/>
              </w:rPr>
            </w:pPr>
          </w:p>
        </w:tc>
        <w:tc>
          <w:tcPr>
            <w:tcW w:w="4110" w:type="dxa"/>
            <w:gridSpan w:val="2"/>
          </w:tcPr>
          <w:p w:rsidR="00F443DF" w:rsidRPr="006D3C1B" w:rsidRDefault="00F443DF" w:rsidP="00287E86">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«Заказчик»:</w:t>
            </w:r>
          </w:p>
        </w:tc>
      </w:tr>
      <w:tr w:rsidR="00F443DF" w:rsidRPr="006D3C1B" w:rsidTr="00287E86">
        <w:trPr>
          <w:gridBefore w:val="1"/>
          <w:wBefore w:w="90" w:type="dxa"/>
        </w:trPr>
        <w:tc>
          <w:tcPr>
            <w:tcW w:w="4820" w:type="dxa"/>
            <w:gridSpan w:val="2"/>
          </w:tcPr>
          <w:p w:rsidR="00F443DF" w:rsidRPr="006D3C1B" w:rsidRDefault="00F443DF" w:rsidP="00287E86">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/_____________/</w:t>
            </w:r>
          </w:p>
        </w:tc>
        <w:tc>
          <w:tcPr>
            <w:tcW w:w="851" w:type="dxa"/>
          </w:tcPr>
          <w:p w:rsidR="00F443DF" w:rsidRPr="006D3C1B" w:rsidRDefault="00F443DF" w:rsidP="00287E86">
            <w:pPr>
              <w:keepLines/>
              <w:widowControl w:val="0"/>
              <w:numPr>
                <w:ilvl w:val="3"/>
                <w:numId w:val="0"/>
              </w:numPr>
              <w:spacing w:after="0" w:line="276" w:lineRule="auto"/>
              <w:outlineLvl w:val="3"/>
              <w:rPr>
                <w:rFonts w:ascii="Tahoma" w:eastAsiaTheme="majorEastAsia" w:hAnsi="Tahoma" w:cs="Tahoma"/>
                <w:b/>
                <w:bCs/>
                <w:i/>
                <w:iCs/>
                <w:color w:val="5B9BD5" w:themeColor="accent1"/>
                <w:sz w:val="20"/>
                <w:lang w:eastAsia="ru-RU"/>
              </w:rPr>
            </w:pPr>
          </w:p>
        </w:tc>
        <w:tc>
          <w:tcPr>
            <w:tcW w:w="4110" w:type="dxa"/>
            <w:gridSpan w:val="2"/>
          </w:tcPr>
          <w:p w:rsidR="00F443DF" w:rsidRPr="006D3C1B" w:rsidRDefault="00F443DF" w:rsidP="00287E86">
            <w:pPr>
              <w:keepLines/>
              <w:widowControl w:val="0"/>
              <w:numPr>
                <w:ilvl w:val="3"/>
                <w:numId w:val="0"/>
              </w:numPr>
              <w:spacing w:after="0" w:line="276" w:lineRule="auto"/>
              <w:outlineLvl w:val="3"/>
              <w:rPr>
                <w:rFonts w:ascii="Tahoma" w:eastAsiaTheme="majorEastAsia" w:hAnsi="Tahoma" w:cs="Tahoma"/>
                <w:b/>
                <w:bCs/>
                <w:i/>
                <w:iCs/>
                <w:sz w:val="20"/>
                <w:lang w:eastAsia="ru-RU"/>
              </w:rPr>
            </w:pPr>
            <w:r w:rsidRPr="006D3C1B">
              <w:rPr>
                <w:rFonts w:ascii="Tahoma" w:eastAsiaTheme="majorEastAsia" w:hAnsi="Tahoma" w:cs="Tahoma"/>
                <w:bCs/>
                <w:i/>
                <w:iCs/>
                <w:sz w:val="20"/>
                <w:lang w:eastAsia="ru-RU"/>
              </w:rPr>
              <w:t>__________________ /________________/</w:t>
            </w:r>
          </w:p>
        </w:tc>
      </w:tr>
      <w:tr w:rsidR="00F443DF" w:rsidRPr="006D3C1B" w:rsidTr="00287E86">
        <w:trPr>
          <w:gridBefore w:val="1"/>
          <w:wBefore w:w="90" w:type="dxa"/>
        </w:trPr>
        <w:tc>
          <w:tcPr>
            <w:tcW w:w="4820" w:type="dxa"/>
            <w:gridSpan w:val="2"/>
          </w:tcPr>
          <w:p w:rsidR="00F443DF" w:rsidRPr="006D3C1B" w:rsidRDefault="00F443DF" w:rsidP="00287E86">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___________20__г.</w:t>
            </w:r>
          </w:p>
        </w:tc>
        <w:tc>
          <w:tcPr>
            <w:tcW w:w="851" w:type="dxa"/>
          </w:tcPr>
          <w:p w:rsidR="00F443DF" w:rsidRPr="006D3C1B" w:rsidRDefault="00F443DF" w:rsidP="00287E86">
            <w:pPr>
              <w:widowControl w:val="0"/>
              <w:spacing w:after="200" w:line="240" w:lineRule="auto"/>
              <w:jc w:val="right"/>
              <w:rPr>
                <w:rFonts w:ascii="Tahoma" w:eastAsiaTheme="minorEastAsia" w:hAnsi="Tahoma" w:cs="Tahoma"/>
                <w:sz w:val="20"/>
                <w:lang w:eastAsia="ru-RU"/>
              </w:rPr>
            </w:pPr>
          </w:p>
        </w:tc>
        <w:tc>
          <w:tcPr>
            <w:tcW w:w="4110" w:type="dxa"/>
            <w:gridSpan w:val="2"/>
          </w:tcPr>
          <w:p w:rsidR="00F443DF" w:rsidRPr="006D3C1B" w:rsidRDefault="00F443DF" w:rsidP="00287E86">
            <w:pPr>
              <w:widowControl w:val="0"/>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 _____ » ____________20__г.</w:t>
            </w:r>
          </w:p>
        </w:tc>
      </w:tr>
      <w:tr w:rsidR="00F443DF" w:rsidRPr="006D3C1B" w:rsidTr="00287E86">
        <w:trPr>
          <w:gridAfter w:val="1"/>
          <w:wAfter w:w="1121" w:type="dxa"/>
          <w:trHeight w:val="360"/>
        </w:trPr>
        <w:tc>
          <w:tcPr>
            <w:tcW w:w="4627" w:type="dxa"/>
            <w:gridSpan w:val="2"/>
          </w:tcPr>
          <w:p w:rsidR="00F443DF" w:rsidRPr="006D3C1B" w:rsidRDefault="00F443DF" w:rsidP="00287E86">
            <w:pPr>
              <w:spacing w:after="200" w:line="276" w:lineRule="auto"/>
              <w:ind w:hanging="23"/>
              <w:jc w:val="center"/>
              <w:rPr>
                <w:rFonts w:ascii="Tahoma" w:eastAsiaTheme="minorEastAsia" w:hAnsi="Tahoma" w:cs="Tahoma"/>
                <w:sz w:val="16"/>
                <w:szCs w:val="16"/>
                <w:lang w:eastAsia="ru-RU"/>
              </w:rPr>
            </w:pPr>
          </w:p>
          <w:p w:rsidR="00F443DF" w:rsidRPr="006D3C1B" w:rsidRDefault="00F443DF" w:rsidP="00287E86">
            <w:pPr>
              <w:widowControl w:val="0"/>
              <w:spacing w:after="200" w:line="240" w:lineRule="auto"/>
              <w:ind w:hanging="23"/>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c>
          <w:tcPr>
            <w:tcW w:w="4123" w:type="dxa"/>
            <w:gridSpan w:val="3"/>
          </w:tcPr>
          <w:p w:rsidR="00F443DF" w:rsidRPr="006D3C1B" w:rsidRDefault="00F443DF" w:rsidP="00287E86">
            <w:pPr>
              <w:spacing w:after="200" w:line="276" w:lineRule="auto"/>
              <w:jc w:val="center"/>
              <w:rPr>
                <w:rFonts w:ascii="Tahoma" w:eastAsiaTheme="minorEastAsia" w:hAnsi="Tahoma" w:cs="Tahoma"/>
                <w:sz w:val="16"/>
                <w:szCs w:val="16"/>
                <w:lang w:eastAsia="ru-RU"/>
              </w:rPr>
            </w:pPr>
          </w:p>
          <w:p w:rsidR="00F443DF" w:rsidRPr="006D3C1B" w:rsidRDefault="00F443DF" w:rsidP="00287E86">
            <w:pPr>
              <w:widowControl w:val="0"/>
              <w:spacing w:after="200" w:line="240" w:lineRule="auto"/>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r>
    </w:tbl>
    <w:tbl>
      <w:tblPr>
        <w:tblpPr w:leftFromText="180" w:rightFromText="180" w:vertAnchor="text" w:horzAnchor="margin" w:tblpX="85" w:tblpY="279"/>
        <w:tblW w:w="9786" w:type="dxa"/>
        <w:tblLayout w:type="fixed"/>
        <w:tblCellMar>
          <w:top w:w="28" w:type="dxa"/>
          <w:left w:w="57" w:type="dxa"/>
          <w:bottom w:w="28" w:type="dxa"/>
          <w:right w:w="57" w:type="dxa"/>
        </w:tblCellMar>
        <w:tblLook w:val="0000" w:firstRow="0" w:lastRow="0" w:firstColumn="0" w:lastColumn="0" w:noHBand="0" w:noVBand="0"/>
      </w:tblPr>
      <w:tblGrid>
        <w:gridCol w:w="4823"/>
        <w:gridCol w:w="851"/>
        <w:gridCol w:w="4112"/>
      </w:tblGrid>
      <w:tr w:rsidR="00F443DF" w:rsidRPr="006D3C1B" w:rsidTr="00287E86">
        <w:trPr>
          <w:trHeight w:val="50"/>
        </w:trPr>
        <w:tc>
          <w:tcPr>
            <w:tcW w:w="4823" w:type="dxa"/>
          </w:tcPr>
          <w:p w:rsidR="00F443DF" w:rsidRPr="006D3C1B" w:rsidRDefault="00F443DF" w:rsidP="00287E86">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xml:space="preserve"> «</w:t>
            </w:r>
            <w:r w:rsidRPr="006D3C1B">
              <w:rPr>
                <w:rFonts w:ascii="Tahoma" w:eastAsiaTheme="minorEastAsia" w:hAnsi="Tahoma" w:cs="Tahoma"/>
                <w:b/>
                <w:sz w:val="18"/>
                <w:szCs w:val="18"/>
                <w:lang w:eastAsia="ru-RU"/>
              </w:rPr>
              <w:t>Исполнитель</w:t>
            </w:r>
            <w:r w:rsidRPr="006D3C1B">
              <w:rPr>
                <w:rFonts w:ascii="Tahoma" w:eastAsiaTheme="minorEastAsia" w:hAnsi="Tahoma" w:cs="Tahoma"/>
                <w:sz w:val="18"/>
                <w:szCs w:val="18"/>
                <w:lang w:eastAsia="ru-RU"/>
              </w:rPr>
              <w:t>»:</w:t>
            </w:r>
          </w:p>
        </w:tc>
        <w:tc>
          <w:tcPr>
            <w:tcW w:w="851" w:type="dxa"/>
          </w:tcPr>
          <w:p w:rsidR="00F443DF" w:rsidRPr="006D3C1B" w:rsidRDefault="00F443DF" w:rsidP="00287E86">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F443DF" w:rsidRPr="006D3C1B" w:rsidRDefault="00F443DF" w:rsidP="00287E86">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w:t>
            </w:r>
            <w:r w:rsidRPr="006D3C1B">
              <w:rPr>
                <w:rFonts w:ascii="Tahoma" w:eastAsiaTheme="minorEastAsia" w:hAnsi="Tahoma" w:cs="Tahoma"/>
                <w:b/>
                <w:sz w:val="20"/>
                <w:lang w:eastAsia="ru-RU"/>
              </w:rPr>
              <w:t>Заказчик</w:t>
            </w:r>
            <w:r w:rsidRPr="006D3C1B">
              <w:rPr>
                <w:rFonts w:ascii="Tahoma" w:eastAsiaTheme="minorEastAsia" w:hAnsi="Tahoma" w:cs="Tahoma"/>
                <w:sz w:val="20"/>
                <w:lang w:eastAsia="ru-RU"/>
              </w:rPr>
              <w:t>»:</w:t>
            </w:r>
          </w:p>
        </w:tc>
      </w:tr>
      <w:tr w:rsidR="00F443DF" w:rsidRPr="006D3C1B" w:rsidTr="00287E86">
        <w:trPr>
          <w:trHeight w:val="984"/>
        </w:trPr>
        <w:tc>
          <w:tcPr>
            <w:tcW w:w="4823" w:type="dxa"/>
          </w:tcPr>
          <w:p w:rsidR="00F443DF" w:rsidRPr="006D3C1B" w:rsidRDefault="00F443DF" w:rsidP="00287E86">
            <w:pPr>
              <w:widowControl w:val="0"/>
              <w:spacing w:after="200" w:line="240" w:lineRule="auto"/>
              <w:ind w:hanging="23"/>
              <w:rPr>
                <w:rFonts w:ascii="Tahoma" w:eastAsiaTheme="minorEastAsia" w:hAnsi="Tahoma" w:cs="Tahoma"/>
                <w:sz w:val="20"/>
                <w:lang w:eastAsia="ru-RU"/>
              </w:rPr>
            </w:pPr>
          </w:p>
        </w:tc>
        <w:tc>
          <w:tcPr>
            <w:tcW w:w="851" w:type="dxa"/>
          </w:tcPr>
          <w:p w:rsidR="00F443DF" w:rsidRPr="006D3C1B" w:rsidRDefault="00F443DF" w:rsidP="00287E86">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F443DF" w:rsidRPr="006D3C1B" w:rsidRDefault="00F443DF" w:rsidP="00287E86">
            <w:pPr>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АО «Коми энергосбытовая компания»</w:t>
            </w:r>
          </w:p>
        </w:tc>
      </w:tr>
      <w:tr w:rsidR="00F443DF" w:rsidRPr="006D3C1B" w:rsidTr="00287E86">
        <w:tc>
          <w:tcPr>
            <w:tcW w:w="4823" w:type="dxa"/>
          </w:tcPr>
          <w:p w:rsidR="00F443DF" w:rsidRPr="006D3C1B" w:rsidRDefault="00F443DF" w:rsidP="00287E86">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 xml:space="preserve">___________________ / </w:t>
            </w:r>
            <w:r w:rsidRPr="006D3C1B">
              <w:rPr>
                <w:rFonts w:ascii="Tahoma" w:eastAsiaTheme="minorEastAsia" w:hAnsi="Tahoma" w:cs="Tahoma"/>
                <w:sz w:val="20"/>
                <w:lang w:eastAsia="ru-RU"/>
              </w:rPr>
              <w:t>_____________</w:t>
            </w:r>
            <w:r w:rsidRPr="006D3C1B">
              <w:rPr>
                <w:rFonts w:ascii="Tahoma" w:eastAsiaTheme="minorEastAsia" w:hAnsi="Tahoma" w:cs="Tahoma"/>
                <w:i/>
                <w:sz w:val="20"/>
                <w:lang w:eastAsia="ru-RU"/>
              </w:rPr>
              <w:t>/</w:t>
            </w:r>
          </w:p>
        </w:tc>
        <w:tc>
          <w:tcPr>
            <w:tcW w:w="851" w:type="dxa"/>
          </w:tcPr>
          <w:p w:rsidR="00F443DF" w:rsidRPr="006D3C1B" w:rsidRDefault="00F443DF" w:rsidP="00287E86">
            <w:pPr>
              <w:widowControl w:val="0"/>
              <w:numPr>
                <w:ilvl w:val="3"/>
                <w:numId w:val="0"/>
              </w:numPr>
              <w:tabs>
                <w:tab w:val="left" w:pos="1134"/>
              </w:tabs>
              <w:spacing w:after="200" w:line="240" w:lineRule="auto"/>
              <w:outlineLvl w:val="3"/>
              <w:rPr>
                <w:rFonts w:ascii="Tahoma" w:eastAsiaTheme="minorEastAsia" w:hAnsi="Tahoma" w:cs="Tahoma"/>
                <w:b/>
                <w:i/>
                <w:sz w:val="18"/>
                <w:szCs w:val="18"/>
                <w:lang w:eastAsia="ru-RU"/>
              </w:rPr>
            </w:pPr>
          </w:p>
        </w:tc>
        <w:tc>
          <w:tcPr>
            <w:tcW w:w="4112" w:type="dxa"/>
          </w:tcPr>
          <w:p w:rsidR="00F443DF" w:rsidRPr="006D3C1B" w:rsidRDefault="00F443DF" w:rsidP="00287E86">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w:t>
            </w:r>
            <w:r w:rsidRPr="006D3C1B">
              <w:rPr>
                <w:rFonts w:ascii="Tahoma" w:eastAsiaTheme="minorEastAsia" w:hAnsi="Tahoma" w:cs="Tahoma"/>
                <w:sz w:val="20"/>
                <w:lang w:eastAsia="ru-RU"/>
              </w:rPr>
              <w:t xml:space="preserve"> Е.Н. Борисова</w:t>
            </w:r>
            <w:r w:rsidRPr="006D3C1B">
              <w:rPr>
                <w:rFonts w:ascii="Tahoma" w:eastAsiaTheme="minorEastAsia" w:hAnsi="Tahoma" w:cs="Tahoma"/>
                <w:i/>
                <w:sz w:val="20"/>
                <w:lang w:eastAsia="ru-RU"/>
              </w:rPr>
              <w:t xml:space="preserve"> /</w:t>
            </w:r>
          </w:p>
        </w:tc>
      </w:tr>
      <w:tr w:rsidR="00F443DF" w:rsidRPr="006D3C1B" w:rsidTr="00287E86">
        <w:tc>
          <w:tcPr>
            <w:tcW w:w="4823" w:type="dxa"/>
          </w:tcPr>
          <w:p w:rsidR="00F443DF" w:rsidRPr="006D3C1B" w:rsidRDefault="00F443DF" w:rsidP="00287E86">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_____ » ___________20   г.</w:t>
            </w:r>
          </w:p>
        </w:tc>
        <w:tc>
          <w:tcPr>
            <w:tcW w:w="851" w:type="dxa"/>
          </w:tcPr>
          <w:p w:rsidR="00F443DF" w:rsidRPr="006D3C1B" w:rsidRDefault="00F443DF" w:rsidP="00287E86">
            <w:pPr>
              <w:widowControl w:val="0"/>
              <w:spacing w:after="200" w:line="240" w:lineRule="auto"/>
              <w:jc w:val="right"/>
              <w:rPr>
                <w:rFonts w:ascii="Tahoma" w:eastAsiaTheme="minorEastAsia" w:hAnsi="Tahoma" w:cs="Tahoma"/>
                <w:sz w:val="18"/>
                <w:szCs w:val="18"/>
                <w:lang w:eastAsia="ru-RU"/>
              </w:rPr>
            </w:pPr>
          </w:p>
        </w:tc>
        <w:tc>
          <w:tcPr>
            <w:tcW w:w="4112" w:type="dxa"/>
          </w:tcPr>
          <w:p w:rsidR="00F443DF" w:rsidRPr="006D3C1B" w:rsidRDefault="00F443DF" w:rsidP="00287E86">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   г.</w:t>
            </w:r>
          </w:p>
        </w:tc>
      </w:tr>
      <w:tr w:rsidR="00F443DF" w:rsidRPr="006D3C1B" w:rsidTr="00287E86">
        <w:trPr>
          <w:trHeight w:val="114"/>
        </w:trPr>
        <w:tc>
          <w:tcPr>
            <w:tcW w:w="4823" w:type="dxa"/>
          </w:tcPr>
          <w:p w:rsidR="00F443DF" w:rsidRPr="006D3C1B" w:rsidRDefault="00F443DF" w:rsidP="00287E86">
            <w:pPr>
              <w:widowControl w:val="0"/>
              <w:spacing w:after="200" w:line="240" w:lineRule="auto"/>
              <w:ind w:hanging="23"/>
              <w:rPr>
                <w:rFonts w:ascii="Tahoma" w:eastAsiaTheme="minorEastAsia" w:hAnsi="Tahoma" w:cs="Tahoma"/>
                <w:b/>
                <w:sz w:val="16"/>
                <w:szCs w:val="16"/>
                <w:lang w:eastAsia="ru-RU"/>
              </w:rPr>
            </w:pPr>
          </w:p>
          <w:p w:rsidR="00F443DF" w:rsidRPr="006D3C1B" w:rsidRDefault="00F443DF" w:rsidP="00287E86">
            <w:pPr>
              <w:widowControl w:val="0"/>
              <w:spacing w:after="200" w:line="240" w:lineRule="auto"/>
              <w:ind w:hanging="23"/>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М.П.</w:t>
            </w:r>
          </w:p>
        </w:tc>
        <w:tc>
          <w:tcPr>
            <w:tcW w:w="4963" w:type="dxa"/>
            <w:gridSpan w:val="2"/>
          </w:tcPr>
          <w:p w:rsidR="00F443DF" w:rsidRPr="006D3C1B" w:rsidRDefault="00F443DF" w:rsidP="00287E86">
            <w:pPr>
              <w:widowControl w:val="0"/>
              <w:spacing w:after="200" w:line="240" w:lineRule="auto"/>
              <w:rPr>
                <w:rFonts w:ascii="Tahoma" w:eastAsiaTheme="minorEastAsia" w:hAnsi="Tahoma" w:cs="Tahoma"/>
                <w:b/>
                <w:sz w:val="16"/>
                <w:szCs w:val="16"/>
                <w:lang w:eastAsia="ru-RU"/>
              </w:rPr>
            </w:pPr>
          </w:p>
          <w:p w:rsidR="00F443DF" w:rsidRPr="006D3C1B" w:rsidRDefault="00F443DF" w:rsidP="00287E86">
            <w:pPr>
              <w:widowControl w:val="0"/>
              <w:spacing w:after="200" w:line="240" w:lineRule="auto"/>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 xml:space="preserve">                     М.П.</w:t>
            </w:r>
          </w:p>
        </w:tc>
      </w:tr>
    </w:tbl>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Arial" w:eastAsia="Times New Roman" w:hAnsi="Arial" w:cs="Arial"/>
          <w:sz w:val="20"/>
          <w:szCs w:val="20"/>
          <w:lang w:eastAsia="ru-RU"/>
        </w:rPr>
        <w:sectPr w:rsidR="00F443DF" w:rsidRPr="006D3C1B" w:rsidSect="00287E86">
          <w:headerReference w:type="even" r:id="rId8"/>
          <w:headerReference w:type="default" r:id="rId9"/>
          <w:footerReference w:type="even" r:id="rId10"/>
          <w:footerReference w:type="default" r:id="rId11"/>
          <w:footerReference w:type="first" r:id="rId12"/>
          <w:pgSz w:w="11907" w:h="16839" w:code="1"/>
          <w:pgMar w:top="289" w:right="567" w:bottom="851" w:left="1276" w:header="278" w:footer="147" w:gutter="0"/>
          <w:cols w:space="720"/>
          <w:titlePg/>
          <w:docGrid w:linePitch="360"/>
        </w:sectPr>
      </w:pPr>
    </w:p>
    <w:p w:rsidR="00F443DF" w:rsidRPr="006D3C1B" w:rsidRDefault="00F443DF" w:rsidP="00F443DF">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 xml:space="preserve">Приложение №5 </w:t>
      </w:r>
    </w:p>
    <w:p w:rsidR="00F443DF" w:rsidRPr="006D3C1B" w:rsidRDefault="00F443DF" w:rsidP="00F443DF">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F443DF" w:rsidRPr="006D3C1B" w:rsidRDefault="00F443DF" w:rsidP="00F443DF">
      <w:pPr>
        <w:spacing w:after="200" w:line="276" w:lineRule="auto"/>
        <w:jc w:val="right"/>
        <w:rPr>
          <w:rFonts w:ascii="Tahoma" w:eastAsiaTheme="minorEastAsia" w:hAnsi="Tahoma" w:cs="Tahoma"/>
          <w:b/>
          <w:color w:val="000000" w:themeColor="text1"/>
          <w:sz w:val="20"/>
          <w:szCs w:val="20"/>
          <w:lang w:eastAsia="ru-RU"/>
        </w:rPr>
      </w:pPr>
    </w:p>
    <w:p w:rsidR="00F443DF" w:rsidRPr="006D3C1B" w:rsidRDefault="00F443DF" w:rsidP="00F443DF">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ФОРМА</w:t>
      </w:r>
    </w:p>
    <w:p w:rsidR="00F443DF" w:rsidRPr="006D3C1B" w:rsidRDefault="00F443DF" w:rsidP="00F443DF">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Информация о цепочке собственников (бенефициарах)</w:t>
      </w:r>
    </w:p>
    <w:p w:rsidR="00F443DF" w:rsidRPr="006D3C1B" w:rsidRDefault="00F443DF" w:rsidP="00F443DF">
      <w:pPr>
        <w:spacing w:after="0" w:line="240" w:lineRule="auto"/>
        <w:jc w:val="center"/>
        <w:rPr>
          <w:rFonts w:ascii="Tahoma" w:eastAsiaTheme="minorEastAsia" w:hAnsi="Tahoma" w:cs="Tahoma"/>
          <w:b/>
          <w:color w:val="000000" w:themeColor="text1"/>
          <w:sz w:val="20"/>
          <w:szCs w:val="20"/>
          <w:lang w:eastAsia="ru-RU"/>
        </w:rPr>
      </w:pPr>
    </w:p>
    <w:tbl>
      <w:tblPr>
        <w:tblpPr w:leftFromText="180" w:rightFromText="180" w:vertAnchor="text" w:horzAnchor="page" w:tblpX="881" w:tblpY="348"/>
        <w:tblW w:w="15243" w:type="dxa"/>
        <w:tblCellMar>
          <w:left w:w="0" w:type="dxa"/>
          <w:right w:w="0" w:type="dxa"/>
        </w:tblCellMar>
        <w:tblLook w:val="04A0" w:firstRow="1" w:lastRow="0" w:firstColumn="1" w:lastColumn="0" w:noHBand="0" w:noVBand="1"/>
      </w:tblPr>
      <w:tblGrid>
        <w:gridCol w:w="653"/>
        <w:gridCol w:w="524"/>
        <w:gridCol w:w="604"/>
        <w:gridCol w:w="599"/>
        <w:gridCol w:w="473"/>
        <w:gridCol w:w="2678"/>
        <w:gridCol w:w="3462"/>
        <w:gridCol w:w="603"/>
        <w:gridCol w:w="2707"/>
        <w:gridCol w:w="2940"/>
      </w:tblGrid>
      <w:tr w:rsidR="00F443DF" w:rsidRPr="006D3C1B" w:rsidTr="00287E86">
        <w:trPr>
          <w:trHeight w:val="340"/>
        </w:trPr>
        <w:tc>
          <w:tcPr>
            <w:tcW w:w="238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Наименование контрагента:</w:t>
            </w:r>
          </w:p>
        </w:tc>
        <w:tc>
          <w:tcPr>
            <w:tcW w:w="128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center"/>
              <w:rPr>
                <w:rFonts w:ascii="Tahoma" w:eastAsiaTheme="minorEastAsia" w:hAnsi="Tahoma" w:cs="Tahoma"/>
                <w:b/>
                <w:bCs/>
                <w:color w:val="000000" w:themeColor="text1"/>
                <w:sz w:val="20"/>
                <w:szCs w:val="20"/>
                <w:lang w:eastAsia="ru-RU"/>
              </w:rPr>
            </w:pPr>
          </w:p>
        </w:tc>
      </w:tr>
      <w:tr w:rsidR="00F443DF" w:rsidRPr="006D3C1B" w:rsidTr="00287E86">
        <w:trPr>
          <w:trHeight w:val="488"/>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Фамилия, имя, отчество руководителя</w:t>
            </w: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руководителя</w:t>
            </w:r>
          </w:p>
        </w:tc>
      </w:tr>
      <w:tr w:rsidR="00F443DF" w:rsidRPr="006D3C1B" w:rsidTr="00287E86">
        <w:trPr>
          <w:trHeight w:val="244"/>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r>
      <w:tr w:rsidR="00F443DF" w:rsidRPr="006D3C1B" w:rsidTr="00287E86">
        <w:trPr>
          <w:trHeight w:val="567"/>
        </w:trPr>
        <w:tc>
          <w:tcPr>
            <w:tcW w:w="1524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p>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цепочке собственников контрагента, включая конечных бенефициаров</w:t>
            </w:r>
          </w:p>
        </w:tc>
      </w:tr>
      <w:tr w:rsidR="00F443DF" w:rsidRPr="006D3C1B" w:rsidTr="00287E86">
        <w:trPr>
          <w:trHeight w:val="1236"/>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w:t>
            </w: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2678" w:type="dxa"/>
            <w:tcBorders>
              <w:top w:val="nil"/>
              <w:left w:val="nil"/>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 xml:space="preserve">Наименование/ФИО </w:t>
            </w:r>
          </w:p>
        </w:tc>
        <w:tc>
          <w:tcPr>
            <w:tcW w:w="3462" w:type="dxa"/>
            <w:tcBorders>
              <w:top w:val="nil"/>
              <w:left w:val="nil"/>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Адрес места нахождения /</w:t>
            </w:r>
          </w:p>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регистрации</w:t>
            </w: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443DF" w:rsidRPr="006D3C1B" w:rsidRDefault="00F443DF" w:rsidP="00287E86">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(для физического лица)</w:t>
            </w:r>
          </w:p>
        </w:tc>
        <w:tc>
          <w:tcPr>
            <w:tcW w:w="2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подтверждающих документах (наименование, реквизиты</w:t>
            </w:r>
            <w:r w:rsidRPr="006D3C1B">
              <w:rPr>
                <w:rFonts w:ascii="Tahoma" w:eastAsiaTheme="minorEastAsia" w:hAnsi="Tahoma" w:cs="Tahoma"/>
                <w:color w:val="000000" w:themeColor="text1"/>
                <w:sz w:val="20"/>
                <w:szCs w:val="20"/>
                <w:lang w:eastAsia="ru-RU"/>
              </w:rPr>
              <w:t>)</w:t>
            </w:r>
          </w:p>
        </w:tc>
      </w:tr>
      <w:tr w:rsidR="00F443DF" w:rsidRPr="006D3C1B" w:rsidTr="00287E86">
        <w:trPr>
          <w:trHeight w:val="244"/>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c>
          <w:tcPr>
            <w:tcW w:w="2678" w:type="dxa"/>
            <w:tcBorders>
              <w:top w:val="nil"/>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c>
          <w:tcPr>
            <w:tcW w:w="3462" w:type="dxa"/>
            <w:tcBorders>
              <w:top w:val="nil"/>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c>
          <w:tcPr>
            <w:tcW w:w="2938" w:type="dxa"/>
            <w:tcBorders>
              <w:top w:val="nil"/>
              <w:left w:val="nil"/>
              <w:bottom w:val="single" w:sz="8" w:space="0" w:color="auto"/>
              <w:right w:val="single" w:sz="8" w:space="0" w:color="auto"/>
            </w:tcBorders>
            <w:tcMar>
              <w:top w:w="0" w:type="dxa"/>
              <w:left w:w="108" w:type="dxa"/>
              <w:bottom w:w="0" w:type="dxa"/>
              <w:right w:w="108" w:type="dxa"/>
            </w:tcMar>
          </w:tcPr>
          <w:p w:rsidR="00F443DF" w:rsidRPr="006D3C1B" w:rsidRDefault="00F443DF" w:rsidP="00287E86">
            <w:pPr>
              <w:spacing w:after="0" w:line="240" w:lineRule="auto"/>
              <w:jc w:val="both"/>
              <w:rPr>
                <w:rFonts w:ascii="Tahoma" w:eastAsiaTheme="minorEastAsia" w:hAnsi="Tahoma" w:cs="Tahoma"/>
                <w:color w:val="000000" w:themeColor="text1"/>
                <w:sz w:val="20"/>
                <w:szCs w:val="20"/>
                <w:lang w:eastAsia="ru-RU"/>
              </w:rPr>
            </w:pPr>
          </w:p>
        </w:tc>
      </w:tr>
      <w:tr w:rsidR="00F443DF" w:rsidRPr="006D3C1B" w:rsidTr="00287E86">
        <w:trPr>
          <w:trHeight w:val="146"/>
        </w:trPr>
        <w:tc>
          <w:tcPr>
            <w:tcW w:w="653" w:type="dxa"/>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p>
        </w:tc>
        <w:tc>
          <w:tcPr>
            <w:tcW w:w="523" w:type="dxa"/>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p>
        </w:tc>
        <w:tc>
          <w:tcPr>
            <w:tcW w:w="604" w:type="dxa"/>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p>
        </w:tc>
        <w:tc>
          <w:tcPr>
            <w:tcW w:w="598" w:type="dxa"/>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p>
        </w:tc>
        <w:tc>
          <w:tcPr>
            <w:tcW w:w="473" w:type="dxa"/>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p>
        </w:tc>
        <w:tc>
          <w:tcPr>
            <w:tcW w:w="2678" w:type="dxa"/>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p>
        </w:tc>
        <w:tc>
          <w:tcPr>
            <w:tcW w:w="3462" w:type="dxa"/>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p>
        </w:tc>
        <w:tc>
          <w:tcPr>
            <w:tcW w:w="3310" w:type="dxa"/>
            <w:gridSpan w:val="2"/>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p>
        </w:tc>
        <w:tc>
          <w:tcPr>
            <w:tcW w:w="2938" w:type="dxa"/>
            <w:vAlign w:val="center"/>
            <w:hideMark/>
          </w:tcPr>
          <w:p w:rsidR="00F443DF" w:rsidRPr="006D3C1B" w:rsidRDefault="00F443DF" w:rsidP="00287E86">
            <w:pPr>
              <w:spacing w:after="0" w:line="240" w:lineRule="auto"/>
              <w:rPr>
                <w:rFonts w:ascii="Tahoma" w:eastAsiaTheme="minorEastAsia" w:hAnsi="Tahoma" w:cs="Tahoma"/>
                <w:color w:val="000000" w:themeColor="text1"/>
                <w:sz w:val="20"/>
                <w:szCs w:val="20"/>
                <w:lang w:eastAsia="ru-RU"/>
              </w:rPr>
            </w:pPr>
          </w:p>
        </w:tc>
      </w:tr>
    </w:tbl>
    <w:p w:rsidR="00F443DF" w:rsidRPr="006D3C1B" w:rsidRDefault="00F443DF" w:rsidP="00F443DF">
      <w:pPr>
        <w:spacing w:after="0" w:line="240" w:lineRule="auto"/>
        <w:rPr>
          <w:rFonts w:ascii="Tahoma" w:eastAsiaTheme="minorEastAsia" w:hAnsi="Tahoma" w:cs="Tahoma"/>
          <w:color w:val="000000" w:themeColor="text1"/>
          <w:sz w:val="20"/>
          <w:szCs w:val="20"/>
          <w:lang w:eastAsia="ru-RU"/>
        </w:rPr>
      </w:pPr>
    </w:p>
    <w:p w:rsidR="00F443DF" w:rsidRPr="006D3C1B" w:rsidRDefault="00F443DF" w:rsidP="00F443DF">
      <w:pPr>
        <w:spacing w:after="0" w:line="240" w:lineRule="auto"/>
        <w:ind w:left="993"/>
        <w:rPr>
          <w:rFonts w:ascii="Tahoma" w:eastAsiaTheme="minorEastAsia" w:hAnsi="Tahoma" w:cs="Tahoma"/>
          <w:color w:val="000000" w:themeColor="text1"/>
          <w:sz w:val="20"/>
          <w:szCs w:val="20"/>
          <w:lang w:eastAsia="ru-RU"/>
        </w:rPr>
      </w:pPr>
    </w:p>
    <w:p w:rsidR="00F443DF" w:rsidRPr="006D3C1B" w:rsidRDefault="00F443DF" w:rsidP="00F443DF">
      <w:pPr>
        <w:spacing w:after="0" w:line="240" w:lineRule="auto"/>
        <w:ind w:left="993"/>
        <w:rPr>
          <w:rFonts w:ascii="Tahoma" w:eastAsiaTheme="minorEastAsia" w:hAnsi="Tahoma" w:cs="Tahoma"/>
          <w:color w:val="000000" w:themeColor="text1"/>
          <w:sz w:val="20"/>
          <w:szCs w:val="20"/>
          <w:lang w:eastAsia="ru-RU"/>
        </w:rPr>
      </w:pPr>
    </w:p>
    <w:p w:rsidR="00F443DF" w:rsidRPr="006D3C1B" w:rsidRDefault="00F443DF" w:rsidP="00F443DF">
      <w:pPr>
        <w:spacing w:after="0" w:line="240" w:lineRule="auto"/>
        <w:ind w:left="993"/>
        <w:rPr>
          <w:rFonts w:ascii="Tahoma" w:eastAsiaTheme="minorEastAsia" w:hAnsi="Tahoma" w:cs="Tahoma"/>
          <w:color w:val="000000" w:themeColor="text1"/>
          <w:sz w:val="20"/>
          <w:szCs w:val="20"/>
          <w:lang w:eastAsia="ru-RU"/>
        </w:rPr>
      </w:pPr>
    </w:p>
    <w:p w:rsidR="00F443DF" w:rsidRPr="006D3C1B" w:rsidRDefault="00F443DF" w:rsidP="00F443DF">
      <w:pPr>
        <w:spacing w:after="0" w:line="240" w:lineRule="auto"/>
        <w:ind w:firstLine="993"/>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Подпись уполномоченного представителя</w:t>
      </w:r>
    </w:p>
    <w:p w:rsidR="00F443DF" w:rsidRPr="006D3C1B" w:rsidRDefault="00F443DF" w:rsidP="00F443DF">
      <w:pPr>
        <w:spacing w:after="200" w:line="276" w:lineRule="auto"/>
        <w:ind w:left="993"/>
        <w:rPr>
          <w:rFonts w:ascii="Tahoma" w:eastAsia="Times New Roman" w:hAnsi="Tahoma" w:cs="Tahoma"/>
          <w:color w:val="000000" w:themeColor="text1"/>
          <w:sz w:val="20"/>
          <w:szCs w:val="20"/>
          <w:lang w:eastAsia="ru-RU"/>
        </w:rPr>
      </w:pPr>
      <w:r w:rsidRPr="006D3C1B">
        <w:rPr>
          <w:rFonts w:ascii="Tahoma" w:eastAsia="Times New Roman" w:hAnsi="Tahoma" w:cs="Tahoma"/>
          <w:color w:val="000000" w:themeColor="text1"/>
          <w:sz w:val="20"/>
          <w:szCs w:val="20"/>
          <w:lang w:eastAsia="ru-RU"/>
        </w:rPr>
        <w:t>________________________________________________</w:t>
      </w:r>
    </w:p>
    <w:p w:rsidR="00F443DF" w:rsidRPr="006D3C1B" w:rsidRDefault="00F443DF" w:rsidP="00F443DF">
      <w:pPr>
        <w:spacing w:after="200" w:line="240" w:lineRule="auto"/>
        <w:ind w:firstLine="624"/>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F443DF" w:rsidRPr="006D3C1B" w:rsidTr="00287E86">
        <w:trPr>
          <w:trHeight w:val="71"/>
        </w:trPr>
        <w:tc>
          <w:tcPr>
            <w:tcW w:w="6487"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w:t>
            </w:r>
            <w:r w:rsidRPr="006D3C1B">
              <w:rPr>
                <w:rFonts w:ascii="Tahoma" w:eastAsiaTheme="minorEastAsia" w:hAnsi="Tahoma" w:cs="Tahoma"/>
                <w:bCs/>
                <w:color w:val="000000" w:themeColor="text1"/>
                <w:sz w:val="20"/>
                <w:szCs w:val="20"/>
                <w:u w:val="single"/>
                <w:lang w:eastAsia="ru-RU"/>
              </w:rPr>
              <w:t>_________________</w:t>
            </w:r>
            <w:r w:rsidRPr="006D3C1B">
              <w:rPr>
                <w:rFonts w:ascii="Tahoma" w:eastAsiaTheme="minorEastAsia" w:hAnsi="Tahoma" w:cs="Tahoma"/>
                <w:bCs/>
                <w:color w:val="000000" w:themeColor="text1"/>
                <w:sz w:val="20"/>
                <w:szCs w:val="20"/>
                <w:lang w:eastAsia="ru-RU"/>
              </w:rPr>
              <w:t xml:space="preserve">/ </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8222" w:type="dxa"/>
          </w:tcPr>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F443DF" w:rsidRPr="006D3C1B" w:rsidRDefault="00F443DF" w:rsidP="00287E86">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____________________/Борисова Е.Н./</w:t>
            </w:r>
          </w:p>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r>
      <w:tr w:rsidR="00F443DF" w:rsidRPr="006D3C1B" w:rsidTr="00287E86">
        <w:trPr>
          <w:trHeight w:val="71"/>
        </w:trPr>
        <w:tc>
          <w:tcPr>
            <w:tcW w:w="6487"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8222"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Arial" w:eastAsia="Times New Roman" w:hAnsi="Arial" w:cs="Arial"/>
          <w:sz w:val="20"/>
          <w:szCs w:val="20"/>
          <w:lang w:eastAsia="ru-RU"/>
        </w:rPr>
        <w:sectPr w:rsidR="00F443DF" w:rsidRPr="006D3C1B" w:rsidSect="00287E86">
          <w:pgSz w:w="16839" w:h="11907" w:orient="landscape" w:code="1"/>
          <w:pgMar w:top="709" w:right="289" w:bottom="567" w:left="851" w:header="278" w:footer="147" w:gutter="0"/>
          <w:cols w:space="720"/>
          <w:titlePg/>
          <w:docGrid w:linePitch="360"/>
        </w:sectPr>
      </w:pPr>
    </w:p>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№6 </w:t>
      </w:r>
    </w:p>
    <w:p w:rsidR="00F443DF" w:rsidRPr="006D3C1B" w:rsidRDefault="00F443DF" w:rsidP="00F443DF">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F443DF" w:rsidRPr="006D3C1B" w:rsidRDefault="00F443DF" w:rsidP="00F443DF">
      <w:pPr>
        <w:spacing w:after="200" w:line="276" w:lineRule="auto"/>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Требования к промышленной безопасности и охране труда</w:t>
      </w:r>
    </w:p>
    <w:p w:rsidR="00F443DF" w:rsidRPr="006D3C1B" w:rsidRDefault="00F443DF" w:rsidP="00F443DF">
      <w:pPr>
        <w:numPr>
          <w:ilvl w:val="0"/>
          <w:numId w:val="27"/>
        </w:numPr>
        <w:spacing w:after="0" w:line="240" w:lineRule="auto"/>
        <w:ind w:left="142" w:firstLine="142"/>
        <w:contextualSpacing/>
        <w:jc w:val="both"/>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Общие положения</w:t>
      </w:r>
    </w:p>
    <w:p w:rsidR="00F443DF" w:rsidRPr="006D3C1B" w:rsidRDefault="00F443DF" w:rsidP="00F443DF">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F443DF" w:rsidRPr="006D3C1B" w:rsidRDefault="00F443DF" w:rsidP="00F443DF">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F443DF" w:rsidRPr="006D3C1B" w:rsidRDefault="00F443DF" w:rsidP="00F443DF">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F443DF" w:rsidRPr="006D3C1B" w:rsidRDefault="00F443DF" w:rsidP="00F443DF">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F443DF" w:rsidRPr="006D3C1B" w:rsidRDefault="00F443DF" w:rsidP="00F443DF">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F443DF" w:rsidRPr="006D3C1B" w:rsidRDefault="00F443DF" w:rsidP="00F443DF">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F443DF" w:rsidRPr="006D3C1B" w:rsidRDefault="00F443DF" w:rsidP="00F443DF">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F443DF" w:rsidRPr="006D3C1B" w:rsidRDefault="00F443DF" w:rsidP="00F443DF">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F443DF" w:rsidRPr="006D3C1B" w:rsidRDefault="00F443DF" w:rsidP="00F443DF">
      <w:pPr>
        <w:widowControl w:val="0"/>
        <w:numPr>
          <w:ilvl w:val="1"/>
          <w:numId w:val="28"/>
        </w:numPr>
        <w:tabs>
          <w:tab w:val="clear" w:pos="1909"/>
          <w:tab w:val="num" w:pos="-142"/>
          <w:tab w:val="num" w:pos="567"/>
          <w:tab w:val="num" w:pos="1418"/>
        </w:tabs>
        <w:spacing w:after="0" w:line="240" w:lineRule="auto"/>
        <w:ind w:left="709" w:firstLine="0"/>
        <w:contextualSpacing/>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F443DF" w:rsidRPr="006D3C1B" w:rsidRDefault="00F443DF" w:rsidP="00F443DF">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Требования Заказчика в области ПБ и ОТ изложены в настоящем Приложении, а также в нормативно-правовых актах Российской Федерации.</w:t>
      </w:r>
    </w:p>
    <w:p w:rsidR="00F443DF" w:rsidRPr="006D3C1B" w:rsidRDefault="00F443DF" w:rsidP="00F443DF">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Ответственность за третьих лиц, привлеченных Исполнителем в ходе исполнения обязательств по Договору, возлагается на Исполнителя.</w:t>
      </w:r>
    </w:p>
    <w:p w:rsidR="00F443DF" w:rsidRPr="006D3C1B" w:rsidRDefault="00F443DF" w:rsidP="00F443DF">
      <w:pPr>
        <w:widowControl w:val="0"/>
        <w:numPr>
          <w:ilvl w:val="1"/>
          <w:numId w:val="28"/>
        </w:numPr>
        <w:tabs>
          <w:tab w:val="clear" w:pos="1909"/>
          <w:tab w:val="num" w:pos="-142"/>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w:t>
      </w:r>
    </w:p>
    <w:p w:rsidR="00F443DF" w:rsidRPr="006D3C1B" w:rsidRDefault="00F443DF" w:rsidP="00F443DF">
      <w:pPr>
        <w:widowControl w:val="0"/>
        <w:tabs>
          <w:tab w:val="num" w:pos="0"/>
          <w:tab w:val="num" w:pos="567"/>
        </w:tabs>
        <w:spacing w:after="0" w:line="240" w:lineRule="auto"/>
        <w:rPr>
          <w:rFonts w:ascii="Tahoma" w:eastAsia="Times New Roman" w:hAnsi="Tahoma" w:cs="Tahoma"/>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Соблюдение требований законодательства</w:t>
      </w:r>
    </w:p>
    <w:p w:rsidR="00F443DF" w:rsidRPr="006D3C1B" w:rsidRDefault="00F443DF" w:rsidP="00F443DF">
      <w:pPr>
        <w:widowControl w:val="0"/>
        <w:numPr>
          <w:ilvl w:val="1"/>
          <w:numId w:val="28"/>
        </w:numPr>
        <w:tabs>
          <w:tab w:val="clear" w:pos="1909"/>
          <w:tab w:val="num" w:pos="567"/>
          <w:tab w:val="num" w:pos="1080"/>
          <w:tab w:val="num" w:pos="1440"/>
        </w:tabs>
        <w:spacing w:after="0" w:line="240" w:lineRule="auto"/>
        <w:ind w:left="709" w:firstLine="76"/>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если при исполнении Договора представители или иной персонал Исполнителя находится на территории Заказчика (в т.ч. Объектах Заказчика), Исполнитель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F443DF" w:rsidRPr="006D3C1B" w:rsidRDefault="00F443DF" w:rsidP="00F443DF">
      <w:pPr>
        <w:widowControl w:val="0"/>
        <w:tabs>
          <w:tab w:val="num" w:pos="0"/>
          <w:tab w:val="num" w:pos="567"/>
        </w:tabs>
        <w:spacing w:after="0" w:line="240" w:lineRule="auto"/>
        <w:jc w:val="both"/>
        <w:rPr>
          <w:rFonts w:ascii="Tahoma" w:eastAsia="Times New Roman" w:hAnsi="Tahoma" w:cs="Tahoma"/>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Средства индивидуальной защиты (далее - СИЗ)</w:t>
      </w:r>
    </w:p>
    <w:p w:rsidR="00F443DF" w:rsidRPr="006D3C1B" w:rsidRDefault="00F443DF" w:rsidP="00F443DF">
      <w:pPr>
        <w:widowControl w:val="0"/>
        <w:numPr>
          <w:ilvl w:val="1"/>
          <w:numId w:val="28"/>
        </w:numPr>
        <w:tabs>
          <w:tab w:val="clear" w:pos="1909"/>
          <w:tab w:val="num" w:pos="567"/>
          <w:tab w:val="num" w:pos="709"/>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Весь персонал Исполнителя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F443DF" w:rsidRPr="006D3C1B" w:rsidRDefault="00F443DF" w:rsidP="00F443DF">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Среди них, применительно к конкретной профессии:</w:t>
      </w:r>
    </w:p>
    <w:p w:rsidR="00F443DF" w:rsidRPr="006D3C1B" w:rsidRDefault="00F443DF" w:rsidP="00F443DF">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тела;</w:t>
      </w:r>
    </w:p>
    <w:p w:rsidR="00F443DF" w:rsidRPr="006D3C1B" w:rsidRDefault="00F443DF" w:rsidP="00F443DF">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рук, ног;</w:t>
      </w:r>
    </w:p>
    <w:p w:rsidR="00F443DF" w:rsidRPr="006D3C1B" w:rsidRDefault="00F443DF" w:rsidP="00F443DF">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головы;</w:t>
      </w:r>
    </w:p>
    <w:p w:rsidR="00F443DF" w:rsidRPr="006D3C1B" w:rsidRDefault="00F443DF" w:rsidP="00F443DF">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зрения;</w:t>
      </w:r>
    </w:p>
    <w:p w:rsidR="00F443DF" w:rsidRPr="006D3C1B" w:rsidRDefault="00F443DF" w:rsidP="00F443DF">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Средства защиты органов слуха. </w:t>
      </w:r>
    </w:p>
    <w:p w:rsidR="00F443DF" w:rsidRPr="006D3C1B" w:rsidRDefault="00F443DF" w:rsidP="00F443DF">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дыхания</w:t>
      </w:r>
    </w:p>
    <w:p w:rsidR="00F443DF" w:rsidRPr="006D3C1B" w:rsidRDefault="00F443DF" w:rsidP="00F443DF">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при работе на высоте</w:t>
      </w:r>
    </w:p>
    <w:p w:rsidR="00F443DF" w:rsidRPr="006D3C1B" w:rsidRDefault="00F443DF" w:rsidP="00F443DF">
      <w:pPr>
        <w:widowControl w:val="0"/>
        <w:numPr>
          <w:ilvl w:val="1"/>
          <w:numId w:val="28"/>
        </w:numPr>
        <w:tabs>
          <w:tab w:val="clear" w:pos="1909"/>
          <w:tab w:val="num" w:pos="567"/>
          <w:tab w:val="num" w:pos="709"/>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F443DF" w:rsidRPr="006D3C1B" w:rsidRDefault="00F443DF" w:rsidP="00F443DF">
      <w:pPr>
        <w:widowControl w:val="0"/>
        <w:tabs>
          <w:tab w:val="num" w:pos="0"/>
          <w:tab w:val="num" w:pos="567"/>
        </w:tabs>
        <w:spacing w:after="0" w:line="240" w:lineRule="auto"/>
        <w:jc w:val="both"/>
        <w:rPr>
          <w:rFonts w:ascii="Tahoma" w:eastAsia="Times New Roman" w:hAnsi="Tahoma" w:cs="Tahoma"/>
          <w:b/>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Транспорт Исполнителя</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транспортные средства Исполнителя, используемые при исполнении обязательств по Договору, должны быть оборудованы следующим:</w:t>
      </w:r>
    </w:p>
    <w:p w:rsidR="00F443DF" w:rsidRPr="006D3C1B" w:rsidRDefault="00F443DF" w:rsidP="00F443DF">
      <w:pPr>
        <w:widowControl w:val="0"/>
        <w:numPr>
          <w:ilvl w:val="1"/>
          <w:numId w:val="28"/>
        </w:numPr>
        <w:tabs>
          <w:tab w:val="clear" w:pos="1909"/>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F443DF" w:rsidRPr="006D3C1B" w:rsidRDefault="00F443DF" w:rsidP="00F443DF">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Аптечка первой помощи;</w:t>
      </w:r>
    </w:p>
    <w:p w:rsidR="00F443DF" w:rsidRPr="006D3C1B" w:rsidRDefault="00F443DF" w:rsidP="00F443DF">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Огнетушитель;</w:t>
      </w:r>
    </w:p>
    <w:p w:rsidR="00F443DF" w:rsidRPr="006D3C1B" w:rsidRDefault="00F443DF" w:rsidP="00F443DF">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Передние и задние зимние шины (где применимо) в течение зимнего периода.</w:t>
      </w:r>
    </w:p>
    <w:p w:rsidR="00F443DF" w:rsidRPr="006D3C1B" w:rsidRDefault="00F443DF" w:rsidP="00F443DF">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обеспечить:</w:t>
      </w:r>
    </w:p>
    <w:p w:rsidR="00F443DF" w:rsidRPr="006D3C1B" w:rsidRDefault="00F443DF" w:rsidP="00F443DF">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Обучение и достаточную квалификацию водителей;</w:t>
      </w:r>
    </w:p>
    <w:p w:rsidR="00F443DF" w:rsidRPr="006D3C1B" w:rsidRDefault="00F443DF" w:rsidP="00F443DF">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Проведение регулярных ТО транспортных средств.</w:t>
      </w:r>
    </w:p>
    <w:p w:rsidR="00F443DF" w:rsidRDefault="00F443DF" w:rsidP="00F443DF">
      <w:pPr>
        <w:widowControl w:val="0"/>
        <w:numPr>
          <w:ilvl w:val="1"/>
          <w:numId w:val="28"/>
        </w:numPr>
        <w:tabs>
          <w:tab w:val="clear" w:pos="1909"/>
          <w:tab w:val="num" w:pos="567"/>
          <w:tab w:val="num" w:pos="709"/>
          <w:tab w:val="left" w:pos="851"/>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F443DF" w:rsidRPr="006D3C1B" w:rsidRDefault="00F443DF" w:rsidP="00F443DF">
      <w:pPr>
        <w:widowControl w:val="0"/>
        <w:tabs>
          <w:tab w:val="left" w:pos="851"/>
          <w:tab w:val="num" w:pos="1080"/>
          <w:tab w:val="num" w:pos="1440"/>
        </w:tabs>
        <w:spacing w:after="0" w:line="240" w:lineRule="auto"/>
        <w:ind w:left="709"/>
        <w:jc w:val="both"/>
        <w:outlineLvl w:val="1"/>
        <w:rPr>
          <w:rFonts w:ascii="Tahoma" w:eastAsia="Times New Roman" w:hAnsi="Tahoma" w:cs="Tahoma"/>
          <w:kern w:val="32"/>
          <w:sz w:val="20"/>
          <w:szCs w:val="20"/>
          <w:lang w:eastAsia="ru-RU"/>
        </w:rPr>
      </w:pPr>
    </w:p>
    <w:p w:rsidR="00F443DF" w:rsidRPr="006D3C1B" w:rsidRDefault="00F443DF" w:rsidP="00F443DF">
      <w:pPr>
        <w:widowControl w:val="0"/>
        <w:tabs>
          <w:tab w:val="num" w:pos="0"/>
          <w:tab w:val="num" w:pos="567"/>
          <w:tab w:val="num" w:pos="709"/>
          <w:tab w:val="left" w:pos="851"/>
        </w:tabs>
        <w:spacing w:after="0" w:line="240" w:lineRule="auto"/>
        <w:jc w:val="both"/>
        <w:rPr>
          <w:rFonts w:ascii="Tahoma" w:eastAsia="Times New Roman" w:hAnsi="Tahoma" w:cs="Tahoma"/>
          <w:color w:val="000000"/>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kern w:val="32"/>
          <w:sz w:val="20"/>
          <w:szCs w:val="20"/>
          <w:lang w:eastAsia="ru-RU"/>
        </w:rPr>
        <w:t>Исполнение обязательств по Договору</w:t>
      </w:r>
      <w:r w:rsidRPr="006D3C1B">
        <w:rPr>
          <w:rFonts w:ascii="Tahoma" w:eastAsia="Times New Roman" w:hAnsi="Tahoma" w:cs="Tahoma"/>
          <w:b/>
          <w:sz w:val="20"/>
          <w:szCs w:val="20"/>
          <w:lang w:eastAsia="ru-RU"/>
        </w:rPr>
        <w:t>, связанных с выполнением работ повышенной опасности</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Приостановка работ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определить и разработать перечень работ повышенной опасности. Минимально, этот перечень должен включать:</w:t>
      </w:r>
    </w:p>
    <w:p w:rsidR="00F443DF" w:rsidRPr="006D3C1B" w:rsidRDefault="00F443DF" w:rsidP="00F443DF">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6D3C1B">
          <w:rPr>
            <w:rFonts w:ascii="Tahoma" w:eastAsia="Times New Roman" w:hAnsi="Tahoma" w:cs="Tahoma"/>
            <w:sz w:val="20"/>
            <w:szCs w:val="20"/>
            <w:lang w:eastAsia="ru-RU"/>
          </w:rPr>
          <w:t>1,3 м</w:t>
        </w:r>
      </w:smartTag>
      <w:r w:rsidRPr="006D3C1B">
        <w:rPr>
          <w:rFonts w:ascii="Tahoma" w:eastAsia="Times New Roman" w:hAnsi="Tahoma" w:cs="Tahoma"/>
          <w:sz w:val="20"/>
          <w:szCs w:val="20"/>
          <w:lang w:eastAsia="ru-RU"/>
        </w:rPr>
        <w:t xml:space="preserve"> от пола без инвентарных лесов и подмостей;</w:t>
      </w:r>
    </w:p>
    <w:p w:rsidR="00F443DF" w:rsidRPr="006D3C1B" w:rsidRDefault="00F443DF" w:rsidP="00F443DF">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 трубопроводов пара и горячей воды;</w:t>
      </w:r>
    </w:p>
    <w:p w:rsidR="00F443DF" w:rsidRPr="006D3C1B" w:rsidRDefault="00F443DF" w:rsidP="00F443DF">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в замкнутых объемах, в ограниченных пространствах;</w:t>
      </w:r>
    </w:p>
    <w:p w:rsidR="00F443DF" w:rsidRPr="006D3C1B" w:rsidRDefault="00F443DF" w:rsidP="00F443DF">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Ремонтные работы мостовых кранов, выполнение работ с выходом на крановые пути;</w:t>
      </w:r>
    </w:p>
    <w:p w:rsidR="00F443DF" w:rsidRPr="006D3C1B" w:rsidRDefault="00F443DF" w:rsidP="00F443DF">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Электро- и газосварочные работы, газорезательные работы;</w:t>
      </w:r>
    </w:p>
    <w:p w:rsidR="00F443DF" w:rsidRPr="006D3C1B" w:rsidRDefault="00F443DF" w:rsidP="00F443DF">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по вскрытию и испытанию сосудов и трубопроводов, работающих под давлением;</w:t>
      </w:r>
    </w:p>
    <w:p w:rsidR="00F443DF" w:rsidRPr="006D3C1B" w:rsidRDefault="00F443DF" w:rsidP="00F443DF">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с грузоподъемными механизмами;</w:t>
      </w:r>
    </w:p>
    <w:p w:rsidR="00F443DF" w:rsidRPr="006D3C1B" w:rsidRDefault="00F443DF" w:rsidP="00F443DF">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краном вблизи воздушных линий электропередачи;</w:t>
      </w:r>
    </w:p>
    <w:p w:rsidR="00F443DF" w:rsidRPr="006D3C1B" w:rsidRDefault="00F443DF" w:rsidP="00F443DF">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Проведение огневых работ на взрывопожароопасных объектах;</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использовать систему нарядов–допусков для выполнения работ повышенной опасности.</w:t>
      </w:r>
    </w:p>
    <w:p w:rsidR="00F443DF" w:rsidRPr="006D3C1B" w:rsidRDefault="00F443DF" w:rsidP="00F443DF">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Обучение и аттестация персонала Исполнителя</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Прежде чем приступить к исполнению обязательств по Договору на территории Заказчика (на Объекте) персонал Исполнителя должен выполнить следующие мероприятия:</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ППБ, ОТ и Э, проводимый представителем Исполнителя, предусмотренный требованиями законодательства.</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вправе возражать против использования Исполнителем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 </w:t>
      </w:r>
    </w:p>
    <w:p w:rsidR="00F443DF" w:rsidRPr="006D3C1B" w:rsidRDefault="00F443DF" w:rsidP="00F443DF">
      <w:pPr>
        <w:widowControl w:val="0"/>
        <w:tabs>
          <w:tab w:val="num" w:pos="567"/>
          <w:tab w:val="num" w:pos="1440"/>
        </w:tabs>
        <w:spacing w:after="0" w:line="240" w:lineRule="auto"/>
        <w:jc w:val="both"/>
        <w:outlineLvl w:val="1"/>
        <w:rPr>
          <w:rFonts w:ascii="Tahoma" w:eastAsia="Times New Roman" w:hAnsi="Tahoma" w:cs="Tahoma"/>
          <w:kern w:val="32"/>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rsidR="00F443DF" w:rsidRPr="006D3C1B" w:rsidRDefault="00F443DF" w:rsidP="00F443DF">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w:t>
      </w:r>
    </w:p>
    <w:p w:rsidR="00F443DF" w:rsidRPr="006D3C1B" w:rsidRDefault="00F443DF" w:rsidP="00F443DF">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 допускать к работе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F443DF" w:rsidRPr="006D3C1B" w:rsidRDefault="00F443DF" w:rsidP="00F443DF">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F443DF" w:rsidRPr="006D3C1B" w:rsidRDefault="00F443DF" w:rsidP="00F443DF">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F443DF" w:rsidRPr="006D3C1B" w:rsidRDefault="00F443DF" w:rsidP="00F443DF">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Исполнителем может, осуществляется любым из нижеперечисленных способов: </w:t>
      </w:r>
    </w:p>
    <w:p w:rsidR="00F443DF" w:rsidRPr="006D3C1B" w:rsidRDefault="00F443DF" w:rsidP="00F443DF">
      <w:pPr>
        <w:widowControl w:val="0"/>
        <w:numPr>
          <w:ilvl w:val="0"/>
          <w:numId w:val="25"/>
        </w:numPr>
        <w:tabs>
          <w:tab w:val="num" w:pos="295"/>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медицинским осмотром или освидетельствованием; </w:t>
      </w:r>
    </w:p>
    <w:p w:rsidR="00F443DF" w:rsidRPr="006D3C1B" w:rsidRDefault="00F443DF" w:rsidP="00F443DF">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актами, составленными работниками Заказчика и/или Исполнителя (третьего лица); </w:t>
      </w:r>
    </w:p>
    <w:p w:rsidR="00F443DF" w:rsidRPr="006D3C1B" w:rsidRDefault="00F443DF" w:rsidP="00F443DF">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письменными объяснениями работников Заказчика и/или Исполнителя (третьих лиц), </w:t>
      </w:r>
    </w:p>
    <w:p w:rsidR="00F443DF" w:rsidRPr="006D3C1B" w:rsidRDefault="00F443DF" w:rsidP="00F443DF">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другими способами.</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F443DF" w:rsidRPr="006D3C1B" w:rsidRDefault="00F443DF" w:rsidP="00F443DF">
      <w:pPr>
        <w:widowControl w:val="0"/>
        <w:tabs>
          <w:tab w:val="num" w:pos="0"/>
          <w:tab w:val="num" w:pos="567"/>
          <w:tab w:val="num" w:pos="1701"/>
        </w:tabs>
        <w:spacing w:after="0" w:line="240" w:lineRule="auto"/>
        <w:ind w:left="709"/>
        <w:jc w:val="both"/>
        <w:rPr>
          <w:rFonts w:ascii="Tahoma" w:eastAsia="Times New Roman" w:hAnsi="Tahoma" w:cs="Tahoma"/>
          <w:b/>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 w:val="num" w:pos="1701"/>
        </w:tabs>
        <w:spacing w:after="0" w:line="240" w:lineRule="auto"/>
        <w:ind w:left="709" w:hanging="425"/>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Текущие проверки</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внутренних и внешних.</w:t>
      </w:r>
    </w:p>
    <w:p w:rsidR="00F443DF" w:rsidRPr="006D3C1B" w:rsidRDefault="00F443DF" w:rsidP="00F443DF">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6D3C1B">
        <w:rPr>
          <w:rFonts w:ascii="Tahoma" w:eastAsia="Times New Roman" w:hAnsi="Tahoma" w:cs="Tahoma"/>
          <w:color w:val="000000"/>
          <w:sz w:val="20"/>
          <w:szCs w:val="20"/>
          <w:lang w:eastAsia="ru-RU"/>
        </w:rPr>
        <w:t>Покупателю</w:t>
      </w:r>
      <w:r w:rsidRPr="006D3C1B">
        <w:rPr>
          <w:rFonts w:ascii="Tahoma" w:eastAsia="Times New Roman" w:hAnsi="Tahoma" w:cs="Tahoma"/>
          <w:sz w:val="20"/>
          <w:szCs w:val="20"/>
          <w:lang w:eastAsia="ru-RU"/>
        </w:rPr>
        <w:t>.</w:t>
      </w:r>
    </w:p>
    <w:p w:rsidR="00F443DF" w:rsidRPr="006D3C1B" w:rsidRDefault="00F443DF" w:rsidP="00F443DF">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Внешние проверки – организуются и проводятся представителями Заказчика со следующей периодичностью: </w:t>
      </w:r>
    </w:p>
    <w:p w:rsidR="00F443DF" w:rsidRPr="006D3C1B" w:rsidRDefault="00F443DF" w:rsidP="00F443DF">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F443DF" w:rsidRPr="006D3C1B" w:rsidRDefault="00F443DF" w:rsidP="00F443DF">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F443DF" w:rsidRPr="006D3C1B" w:rsidRDefault="00F443DF" w:rsidP="00F443DF">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Руководители филиала и структурных подразделений, </w:t>
      </w:r>
      <w:r w:rsidRPr="006D3C1B">
        <w:rPr>
          <w:rFonts w:ascii="Tahoma" w:eastAsia="Times New Roman" w:hAnsi="Tahoma" w:cs="Tahoma"/>
          <w:sz w:val="20"/>
          <w:szCs w:val="20"/>
          <w:lang w:eastAsia="ru-RU"/>
        </w:rPr>
        <w:t>специалисты по ПБ и ОТ</w:t>
      </w:r>
      <w:r w:rsidRPr="006D3C1B">
        <w:rPr>
          <w:rFonts w:ascii="Tahoma" w:eastAsia="Times New Roman" w:hAnsi="Tahoma" w:cs="Tahoma"/>
          <w:color w:val="000000"/>
          <w:sz w:val="20"/>
          <w:szCs w:val="20"/>
          <w:lang w:eastAsia="ru-RU"/>
        </w:rPr>
        <w:t xml:space="preserve"> Заказчика совместно с руководителями участка Исполнителя и третьего лица- 1 раз в месяц при проведении Дня ОТ.</w:t>
      </w:r>
    </w:p>
    <w:p w:rsidR="00F443DF" w:rsidRPr="006D3C1B" w:rsidRDefault="00F443DF" w:rsidP="00F443DF">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Периодичность проверок Исполнителя, оказывающего услуги за пределами территории филиала (например, на ремонте трубопроводов тепловых сетей) или на труднодоступных объектах, определяется Заказчиком. </w:t>
      </w:r>
    </w:p>
    <w:p w:rsidR="00F443DF" w:rsidRPr="006D3C1B" w:rsidRDefault="00F443DF" w:rsidP="00F443D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 проверках принимают участие: специалисты по ПБ и ОТ филиала, представитель участка предприятия, где оказываются услуги </w:t>
      </w:r>
    </w:p>
    <w:p w:rsidR="00F443DF" w:rsidRPr="006D3C1B" w:rsidRDefault="00F443DF" w:rsidP="00F443D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При проверке работ, выполняемых в рамках </w:t>
      </w:r>
      <w:r w:rsidRPr="006D3C1B">
        <w:rPr>
          <w:rFonts w:ascii="Tahoma" w:eastAsia="Times New Roman" w:hAnsi="Tahoma" w:cs="Tahoma"/>
          <w:kern w:val="32"/>
          <w:sz w:val="20"/>
          <w:szCs w:val="20"/>
          <w:lang w:eastAsia="ru-RU"/>
        </w:rPr>
        <w:t>исполнения обязательств по Договору</w:t>
      </w:r>
      <w:r w:rsidRPr="006D3C1B">
        <w:rPr>
          <w:rFonts w:ascii="Tahoma" w:eastAsia="Times New Roman" w:hAnsi="Tahoma" w:cs="Tahoma"/>
          <w:sz w:val="20"/>
          <w:szCs w:val="20"/>
          <w:lang w:eastAsia="ru-RU"/>
        </w:rPr>
        <w:t xml:space="preserve"> осуществляемого на территории, выделенной по акту- допуску, или при проведении таких работ по общим нарядам представители Исполнителя должны присутствовать в качестве сопровождающих. </w:t>
      </w:r>
    </w:p>
    <w:p w:rsidR="00F443DF" w:rsidRPr="006D3C1B" w:rsidRDefault="00F443DF" w:rsidP="00F443D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F443DF" w:rsidRPr="006D3C1B" w:rsidRDefault="00F443DF" w:rsidP="00F443D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оказания услуг Исполнителем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F443DF" w:rsidRPr="006D3C1B" w:rsidRDefault="00F443DF" w:rsidP="00F443DF">
      <w:pPr>
        <w:widowControl w:val="0"/>
        <w:tabs>
          <w:tab w:val="num" w:pos="0"/>
          <w:tab w:val="num" w:pos="567"/>
        </w:tabs>
        <w:spacing w:after="0" w:line="240" w:lineRule="auto"/>
        <w:jc w:val="both"/>
        <w:rPr>
          <w:rFonts w:ascii="Tahoma" w:eastAsia="Times New Roman" w:hAnsi="Tahoma" w:cs="Tahoma"/>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отчётности</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несчастные случаи (если таковые произошли);</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дорожно-транспортные происшествия, относящиеся к тому периоду времени, когда </w:t>
      </w:r>
      <w:r w:rsidRPr="006D3C1B">
        <w:rPr>
          <w:rFonts w:ascii="Tahoma" w:eastAsia="Times New Roman" w:hAnsi="Tahoma" w:cs="Tahoma"/>
          <w:kern w:val="32"/>
          <w:sz w:val="20"/>
          <w:szCs w:val="20"/>
          <w:lang w:eastAsia="ru-RU"/>
        </w:rPr>
        <w:lastRenderedPageBreak/>
        <w:t>Исполнитель оказывал услуги Покупателю;</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другие события, о которых необходимо сообщать уполномоченным компетентным государственным органам;</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оценочное 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поощрениях и взысканиях по промышленной безопасности и охране труда;</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потенциально опасных ситуациях, возникавших в процессе оказания услуг.</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F443DF" w:rsidRPr="006D3C1B" w:rsidRDefault="00F443DF" w:rsidP="00F443DF">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s>
        <w:spacing w:after="0" w:line="240" w:lineRule="auto"/>
        <w:ind w:left="989" w:hanging="56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профпригодности персонала по состоянию здоровья</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Покупателю по запросу. </w:t>
      </w:r>
    </w:p>
    <w:p w:rsidR="00F443DF" w:rsidRPr="006D3C1B" w:rsidRDefault="00F443DF" w:rsidP="00F443DF">
      <w:pPr>
        <w:widowControl w:val="0"/>
        <w:tabs>
          <w:tab w:val="num" w:pos="0"/>
          <w:tab w:val="num" w:pos="567"/>
          <w:tab w:val="num" w:pos="1701"/>
        </w:tabs>
        <w:spacing w:after="0" w:line="240" w:lineRule="auto"/>
        <w:ind w:left="709"/>
        <w:jc w:val="both"/>
        <w:rPr>
          <w:rFonts w:ascii="Tahoma" w:eastAsia="Times New Roman" w:hAnsi="Tahoma" w:cs="Tahoma"/>
          <w:color w:val="FF0000"/>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Состояние мест оказания услуг</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F443DF" w:rsidRPr="006D3C1B" w:rsidRDefault="00F443DF" w:rsidP="00F443DF">
      <w:pPr>
        <w:tabs>
          <w:tab w:val="num" w:pos="0"/>
          <w:tab w:val="num" w:pos="567"/>
          <w:tab w:val="num" w:pos="1701"/>
        </w:tabs>
        <w:spacing w:after="0" w:line="240" w:lineRule="auto"/>
        <w:ind w:left="709"/>
        <w:jc w:val="both"/>
        <w:rPr>
          <w:rFonts w:ascii="Tahoma" w:eastAsia="Calibri" w:hAnsi="Tahoma" w:cs="Tahoma"/>
          <w:color w:val="000000"/>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оборудованию</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эффективности и безопасности оказания услуг, а также исключения простоев,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оборудование, используемое Исполнителем должно поддерживаться в безопасном, рабочем состоянии.</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F443DF" w:rsidRPr="006D3C1B" w:rsidRDefault="00F443DF" w:rsidP="00F443D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F443DF" w:rsidRPr="006D3C1B" w:rsidRDefault="00F443DF" w:rsidP="00F443D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работы на оборудовании Исполнителя,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F443DF" w:rsidRPr="006D3C1B" w:rsidRDefault="00F443DF" w:rsidP="00F443D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Размещение оборудования Исполнителя на территории Заказчика заранее согласовывается </w:t>
      </w:r>
      <w:r w:rsidRPr="006D3C1B">
        <w:rPr>
          <w:rFonts w:ascii="Tahoma" w:eastAsia="Times New Roman" w:hAnsi="Tahoma" w:cs="Tahoma"/>
          <w:kern w:val="32"/>
          <w:sz w:val="20"/>
          <w:szCs w:val="20"/>
          <w:lang w:eastAsia="ru-RU"/>
        </w:rPr>
        <w:lastRenderedPageBreak/>
        <w:t xml:space="preserve">с представителем Заказчика. </w:t>
      </w:r>
    </w:p>
    <w:p w:rsidR="00F443DF" w:rsidRPr="006D3C1B" w:rsidRDefault="00F443DF" w:rsidP="00F443D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F443DF" w:rsidRPr="006D3C1B" w:rsidRDefault="00F443DF" w:rsidP="00F443D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эксплуатацию всего оборудования в соответствии с действующим законодательством и договором.</w:t>
      </w:r>
    </w:p>
    <w:p w:rsidR="00F443DF" w:rsidRPr="006D3C1B" w:rsidRDefault="00F443DF" w:rsidP="00F443DF">
      <w:pPr>
        <w:tabs>
          <w:tab w:val="num" w:pos="0"/>
          <w:tab w:val="num" w:pos="567"/>
        </w:tabs>
        <w:spacing w:after="0" w:line="240" w:lineRule="auto"/>
        <w:ind w:left="709"/>
        <w:jc w:val="both"/>
        <w:rPr>
          <w:rFonts w:ascii="Tahoma" w:eastAsia="Calibri" w:hAnsi="Tahoma" w:cs="Tahoma"/>
          <w:sz w:val="20"/>
          <w:szCs w:val="20"/>
          <w:lang w:eastAsia="ru-RU"/>
        </w:rPr>
      </w:pPr>
    </w:p>
    <w:p w:rsidR="00F443DF" w:rsidRPr="006D3C1B" w:rsidRDefault="00F443DF" w:rsidP="00F443DF">
      <w:pPr>
        <w:widowControl w:val="0"/>
        <w:numPr>
          <w:ilvl w:val="0"/>
          <w:numId w:val="28"/>
        </w:numPr>
        <w:tabs>
          <w:tab w:val="clear" w:pos="1065"/>
          <w:tab w:val="num" w:pos="0"/>
          <w:tab w:val="num" w:pos="567"/>
          <w:tab w:val="num" w:pos="989"/>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Охрана окружающей среды</w:t>
      </w:r>
    </w:p>
    <w:p w:rsidR="00F443DF" w:rsidRPr="006D3C1B" w:rsidRDefault="00F443DF" w:rsidP="00F443D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Заказчика.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F443DF" w:rsidRPr="006D3C1B" w:rsidRDefault="00F443DF" w:rsidP="00F443D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нарушения Исполнителем положений п. 13.1.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Исполнителя, вызванных таким расторжением. </w:t>
      </w:r>
    </w:p>
    <w:p w:rsidR="00F443DF" w:rsidRPr="006D3C1B" w:rsidRDefault="00F443DF" w:rsidP="00F443D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уборку с объектов Заказчика всех производственных отходов, в том числе:</w:t>
      </w:r>
    </w:p>
    <w:p w:rsidR="00F443DF" w:rsidRPr="006D3C1B" w:rsidRDefault="00F443DF" w:rsidP="00F443DF">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пустых контейнеров; </w:t>
      </w:r>
    </w:p>
    <w:p w:rsidR="00F443DF" w:rsidRPr="006D3C1B" w:rsidRDefault="00F443DF" w:rsidP="00F443DF">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твердых и жидких промышленных и бытовых отходов.</w:t>
      </w:r>
    </w:p>
    <w:p w:rsidR="00F443DF" w:rsidRPr="006D3C1B" w:rsidRDefault="00F443DF" w:rsidP="00F443DF">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F443DF" w:rsidRPr="006D3C1B" w:rsidRDefault="00F443DF" w:rsidP="00F443DF">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F443DF" w:rsidRPr="006D3C1B" w:rsidRDefault="00F443DF" w:rsidP="00F443D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При оказании услуг Исполнитель при любых обстоятельствах обязан: </w:t>
      </w:r>
    </w:p>
    <w:p w:rsidR="00F443DF" w:rsidRPr="006D3C1B" w:rsidRDefault="00F443DF" w:rsidP="00F443D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F443DF" w:rsidRPr="006D3C1B" w:rsidRDefault="00F443DF" w:rsidP="00F443D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принимать меры к сокращению количества отходов;</w:t>
      </w:r>
    </w:p>
    <w:p w:rsidR="00F443DF" w:rsidRPr="006D3C1B" w:rsidRDefault="00F443DF" w:rsidP="00F443D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Tahoma" w:eastAsia="Times New Roman" w:hAnsi="Tahoma" w:cs="Tahoma"/>
          <w:kern w:val="32"/>
          <w:sz w:val="20"/>
          <w:szCs w:val="20"/>
          <w:lang w:eastAsia="ru-RU"/>
        </w:rPr>
      </w:pPr>
    </w:p>
    <w:tbl>
      <w:tblPr>
        <w:tblW w:w="9394" w:type="dxa"/>
        <w:tblLayout w:type="fixed"/>
        <w:tblLook w:val="0000" w:firstRow="0" w:lastRow="0" w:firstColumn="0" w:lastColumn="0" w:noHBand="0" w:noVBand="0"/>
      </w:tblPr>
      <w:tblGrid>
        <w:gridCol w:w="4143"/>
        <w:gridCol w:w="5251"/>
      </w:tblGrid>
      <w:tr w:rsidR="00F443DF" w:rsidRPr="006D3C1B" w:rsidTr="00287E86">
        <w:trPr>
          <w:trHeight w:val="190"/>
        </w:trPr>
        <w:tc>
          <w:tcPr>
            <w:tcW w:w="4143"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F443DF" w:rsidRPr="006D3C1B" w:rsidTr="00287E86">
        <w:trPr>
          <w:trHeight w:val="190"/>
        </w:trPr>
        <w:tc>
          <w:tcPr>
            <w:tcW w:w="4143"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F443DF" w:rsidRPr="006D3C1B" w:rsidRDefault="00F443DF" w:rsidP="00F443DF">
      <w:pPr>
        <w:spacing w:after="0" w:line="240" w:lineRule="auto"/>
        <w:rPr>
          <w:rFonts w:ascii="Arial" w:eastAsia="Times New Roman" w:hAnsi="Arial" w:cs="Arial"/>
          <w:sz w:val="20"/>
          <w:szCs w:val="20"/>
          <w:lang w:eastAsia="ru-RU"/>
        </w:rPr>
      </w:pPr>
    </w:p>
    <w:p w:rsidR="00F443DF" w:rsidRPr="006D3C1B" w:rsidRDefault="00F443DF" w:rsidP="00F443DF">
      <w:pPr>
        <w:spacing w:after="0" w:line="240" w:lineRule="auto"/>
        <w:rPr>
          <w:rFonts w:ascii="Arial" w:eastAsia="Times New Roman" w:hAnsi="Arial" w:cs="Arial"/>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Default="00F443DF" w:rsidP="00F443DF">
      <w:pPr>
        <w:spacing w:after="0" w:line="240" w:lineRule="auto"/>
        <w:jc w:val="right"/>
        <w:rPr>
          <w:rFonts w:ascii="Tahoma" w:eastAsia="Calibri" w:hAnsi="Tahoma" w:cs="Tahoma"/>
          <w:i/>
          <w:sz w:val="20"/>
          <w:szCs w:val="20"/>
          <w:lang w:eastAsia="ru-RU"/>
        </w:rPr>
      </w:pPr>
    </w:p>
    <w:p w:rsidR="00F443DF" w:rsidRPr="006D3C1B" w:rsidRDefault="00F443DF" w:rsidP="00F443DF">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Приложение №</w:t>
      </w:r>
      <w:r>
        <w:rPr>
          <w:rFonts w:ascii="Tahoma" w:eastAsia="Calibri" w:hAnsi="Tahoma" w:cs="Tahoma"/>
          <w:i/>
          <w:sz w:val="20"/>
          <w:szCs w:val="20"/>
          <w:lang w:eastAsia="ru-RU"/>
        </w:rPr>
        <w:t>7</w:t>
      </w:r>
      <w:r w:rsidRPr="006D3C1B">
        <w:rPr>
          <w:rFonts w:ascii="Tahoma" w:eastAsia="Calibri" w:hAnsi="Tahoma" w:cs="Tahoma"/>
          <w:i/>
          <w:sz w:val="20"/>
          <w:szCs w:val="20"/>
          <w:lang w:eastAsia="ru-RU"/>
        </w:rPr>
        <w:t xml:space="preserve"> </w:t>
      </w:r>
    </w:p>
    <w:p w:rsidR="00F443DF" w:rsidRPr="006D3C1B" w:rsidRDefault="00F443DF" w:rsidP="00F443DF">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F443DF" w:rsidRPr="006D3C1B" w:rsidRDefault="00F443DF" w:rsidP="00F443DF">
      <w:pPr>
        <w:spacing w:after="200" w:line="276" w:lineRule="auto"/>
        <w:jc w:val="center"/>
        <w:outlineLvl w:val="0"/>
        <w:rPr>
          <w:rFonts w:ascii="Tahoma" w:eastAsiaTheme="minorEastAsia" w:hAnsi="Tahoma" w:cs="Tahoma"/>
          <w:sz w:val="20"/>
          <w:szCs w:val="20"/>
          <w:lang w:eastAsia="ru-RU"/>
        </w:rPr>
      </w:pPr>
    </w:p>
    <w:p w:rsidR="00F443DF" w:rsidRPr="006D3C1B" w:rsidRDefault="00F443DF" w:rsidP="00F443DF">
      <w:pPr>
        <w:spacing w:after="20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АКТ</w:t>
      </w:r>
    </w:p>
    <w:p w:rsidR="00F443DF" w:rsidRPr="006D3C1B" w:rsidRDefault="00F443DF" w:rsidP="00F443DF">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ПРИЕМА-ПЕРЕДАЧИ ИМУЩЕСТВА/ОБОРУДОВАНИЯ</w:t>
      </w:r>
    </w:p>
    <w:p w:rsidR="00F443DF" w:rsidRPr="006D3C1B" w:rsidRDefault="00F443DF" w:rsidP="00F443DF">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ОТ ____________ № ______________________</w:t>
      </w:r>
    </w:p>
    <w:p w:rsidR="00F443DF" w:rsidRPr="006D3C1B" w:rsidRDefault="00F443DF" w:rsidP="00F443DF">
      <w:pPr>
        <w:spacing w:after="240" w:line="276" w:lineRule="auto"/>
        <w:jc w:val="center"/>
        <w:outlineLvl w:val="0"/>
        <w:rPr>
          <w:rFonts w:ascii="Arial" w:eastAsiaTheme="minorEastAsia" w:hAnsi="Arial" w:cs="Arial"/>
          <w:sz w:val="20"/>
          <w:szCs w:val="20"/>
          <w:lang w:eastAsia="ru-RU"/>
        </w:rPr>
      </w:pPr>
      <w:r w:rsidRPr="006D3C1B">
        <w:rPr>
          <w:rFonts w:ascii="Arial" w:eastAsiaTheme="minorEastAsia" w:hAnsi="Arial" w:cs="Arial"/>
          <w:b/>
          <w:sz w:val="20"/>
          <w:szCs w:val="20"/>
          <w:lang w:eastAsia="ru-RU"/>
        </w:rPr>
        <w:t xml:space="preserve">                                                                                                                   </w:t>
      </w:r>
      <w:r w:rsidRPr="006D3C1B">
        <w:rPr>
          <w:rFonts w:ascii="Arial" w:eastAsiaTheme="minorEastAsia" w:hAnsi="Arial" w:cs="Arial"/>
          <w:sz w:val="20"/>
          <w:szCs w:val="20"/>
          <w:lang w:eastAsia="ru-RU"/>
        </w:rPr>
        <w:t>«_____»______________20___ г</w:t>
      </w:r>
    </w:p>
    <w:p w:rsidR="00F443DF" w:rsidRPr="006D3C1B" w:rsidRDefault="00F443DF" w:rsidP="00F443DF">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noProof/>
          <w:sz w:val="18"/>
          <w:szCs w:val="18"/>
          <w:highlight w:val="yellow"/>
          <w:lang w:eastAsia="ru-RU"/>
        </w:rPr>
        <mc:AlternateContent>
          <mc:Choice Requires="wps">
            <w:drawing>
              <wp:anchor distT="0" distB="0" distL="114300" distR="114300" simplePos="0" relativeHeight="251660288" behindDoc="0" locked="0" layoutInCell="0" allowOverlap="1" wp14:anchorId="2CA52C1C" wp14:editId="5799ED56">
                <wp:simplePos x="0" y="0"/>
                <wp:positionH relativeFrom="margin">
                  <wp:posOffset>895350</wp:posOffset>
                </wp:positionH>
                <wp:positionV relativeFrom="margin">
                  <wp:posOffset>2590800</wp:posOffset>
                </wp:positionV>
                <wp:extent cx="4914900" cy="1400175"/>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4900" cy="14001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87E86" w:rsidRDefault="00287E86" w:rsidP="00F443DF">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2CA52C1C" id="_x0000_t202" coordsize="21600,21600" o:spt="202" path="m,l,21600r21600,l21600,xe">
                <v:stroke joinstyle="miter"/>
                <v:path gradientshapeok="t" o:connecttype="rect"/>
              </v:shapetype>
              <v:shape id="Надпись 8" o:spid="_x0000_s1027" type="#_x0000_t202" style="position:absolute;left:0;text-align:left;margin-left:70.5pt;margin-top:204pt;width:387pt;height:11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" o:allowincell="f" filled="f" stroked="f">
                <v:stroke joinstyle="round"/>
                <o:lock v:ext="edit" shapetype="t"/>
                <v:textbox>
                  <w:txbxContent>
                    <w:p w:rsidR="00287E86" w:rsidRDefault="00287E86" w:rsidP="00F443DF">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r w:rsidRPr="006D3C1B">
        <w:rPr>
          <w:rFonts w:ascii="Tahoma" w:eastAsiaTheme="minorEastAsia" w:hAnsi="Tahoma" w:cs="Tahoma"/>
          <w:sz w:val="20"/>
          <w:lang w:eastAsia="ru-RU"/>
        </w:rPr>
        <w:t xml:space="preserve"> АО «Коми энергосбытовая компания»,</w:t>
      </w:r>
      <w:r w:rsidRPr="006D3C1B">
        <w:rPr>
          <w:rFonts w:ascii="Tahoma" w:eastAsiaTheme="minorEastAsia" w:hAnsi="Tahoma" w:cs="Tahoma"/>
          <w:b/>
          <w:sz w:val="20"/>
          <w:lang w:eastAsia="ru-RU"/>
        </w:rPr>
        <w:t xml:space="preserve"> </w:t>
      </w:r>
      <w:r w:rsidRPr="006D3C1B">
        <w:rPr>
          <w:rFonts w:ascii="Tahoma" w:eastAsiaTheme="minorEastAsia" w:hAnsi="Tahoma" w:cs="Tahoma"/>
          <w:sz w:val="20"/>
          <w:lang w:eastAsia="ru-RU"/>
        </w:rPr>
        <w:t>именуемое в дальнейшем «Заказчик», в лице Генерального директора Борисовой Елены Николаевны, действующей на основании Устава,</w:t>
      </w:r>
      <w:r w:rsidRPr="006D3C1B">
        <w:rPr>
          <w:rFonts w:ascii="Tahoma" w:eastAsiaTheme="minorEastAsia" w:hAnsi="Tahoma" w:cs="Tahoma"/>
          <w:sz w:val="20"/>
          <w:szCs w:val="20"/>
          <w:lang w:eastAsia="ru-RU"/>
        </w:rPr>
        <w:t xml:space="preserve"> </w:t>
      </w:r>
      <w:r w:rsidRPr="006D3C1B">
        <w:rPr>
          <w:rFonts w:ascii="Arial" w:eastAsiaTheme="minorEastAsia" w:hAnsi="Arial" w:cs="Arial"/>
          <w:sz w:val="20"/>
          <w:szCs w:val="20"/>
          <w:lang w:eastAsia="ru-RU"/>
        </w:rPr>
        <w:t xml:space="preserve">с одной стороны, и </w:t>
      </w:r>
    </w:p>
    <w:p w:rsidR="00F443DF" w:rsidRPr="006D3C1B" w:rsidRDefault="00F443DF" w:rsidP="00F443DF">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 xml:space="preserve">________________________________________, (наименование организации) именуемое в дальнейшем «Исполнитель», в лице_______________________, действующего на основании ______________________, составили настоящий акт о нижеследующем: </w:t>
      </w:r>
    </w:p>
    <w:p w:rsidR="00F443DF" w:rsidRPr="006D3C1B" w:rsidRDefault="00F443DF" w:rsidP="00F443DF">
      <w:pPr>
        <w:numPr>
          <w:ilvl w:val="0"/>
          <w:numId w:val="31"/>
        </w:numPr>
        <w:spacing w:before="120" w:after="12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В соответствии с п. 5.1.</w:t>
      </w:r>
      <w:r w:rsidR="001B2C45">
        <w:rPr>
          <w:rFonts w:ascii="Arial" w:eastAsiaTheme="minorEastAsia" w:hAnsi="Arial" w:cs="Arial"/>
          <w:sz w:val="20"/>
          <w:szCs w:val="20"/>
          <w:lang w:eastAsia="ru-RU"/>
        </w:rPr>
        <w:t>8</w:t>
      </w:r>
      <w:r w:rsidRPr="006D3C1B">
        <w:rPr>
          <w:rFonts w:ascii="Arial" w:eastAsiaTheme="minorEastAsia" w:hAnsi="Arial" w:cs="Arial"/>
          <w:sz w:val="20"/>
          <w:szCs w:val="20"/>
          <w:lang w:eastAsia="ru-RU"/>
        </w:rPr>
        <w:t>.</w:t>
      </w:r>
      <w:r w:rsidR="001B2C45">
        <w:rPr>
          <w:rFonts w:ascii="Arial" w:eastAsiaTheme="minorEastAsia" w:hAnsi="Arial" w:cs="Arial"/>
          <w:sz w:val="20"/>
          <w:szCs w:val="20"/>
          <w:lang w:eastAsia="ru-RU"/>
        </w:rPr>
        <w:t>2</w:t>
      </w:r>
      <w:r w:rsidRPr="006D3C1B">
        <w:rPr>
          <w:rFonts w:ascii="Arial" w:eastAsiaTheme="minorEastAsia" w:hAnsi="Arial" w:cs="Arial"/>
          <w:sz w:val="20"/>
          <w:szCs w:val="20"/>
          <w:lang w:eastAsia="ru-RU"/>
        </w:rPr>
        <w:t>, 5.1.</w:t>
      </w:r>
      <w:r w:rsidR="001B2C45">
        <w:rPr>
          <w:rFonts w:ascii="Arial" w:eastAsiaTheme="minorEastAsia" w:hAnsi="Arial" w:cs="Arial"/>
          <w:sz w:val="20"/>
          <w:szCs w:val="20"/>
          <w:lang w:eastAsia="ru-RU"/>
        </w:rPr>
        <w:t>8</w:t>
      </w:r>
      <w:r w:rsidRPr="006D3C1B">
        <w:rPr>
          <w:rFonts w:ascii="Arial" w:eastAsiaTheme="minorEastAsia" w:hAnsi="Arial" w:cs="Arial"/>
          <w:sz w:val="20"/>
          <w:szCs w:val="20"/>
          <w:lang w:eastAsia="ru-RU"/>
        </w:rPr>
        <w:t>.</w:t>
      </w:r>
      <w:r w:rsidR="001B2C45">
        <w:rPr>
          <w:rFonts w:ascii="Arial" w:eastAsiaTheme="minorEastAsia" w:hAnsi="Arial" w:cs="Arial"/>
          <w:sz w:val="20"/>
          <w:szCs w:val="20"/>
          <w:lang w:eastAsia="ru-RU"/>
        </w:rPr>
        <w:t>5</w:t>
      </w:r>
      <w:r w:rsidRPr="006D3C1B">
        <w:rPr>
          <w:rFonts w:ascii="Arial" w:eastAsiaTheme="minorEastAsia" w:hAnsi="Arial" w:cs="Arial"/>
          <w:sz w:val="20"/>
          <w:szCs w:val="20"/>
          <w:lang w:eastAsia="ru-RU"/>
        </w:rPr>
        <w:t xml:space="preserve"> договора от ____________№ _____________ Заказчик передает, а Исполнитель принимает в пользование следующее имущество/оборудование:</w:t>
      </w:r>
    </w:p>
    <w:p w:rsidR="00F443DF" w:rsidRPr="006D3C1B" w:rsidRDefault="00F443DF" w:rsidP="00F443DF">
      <w:pPr>
        <w:spacing w:before="120" w:after="120" w:line="276" w:lineRule="auto"/>
        <w:ind w:left="714"/>
        <w:jc w:val="both"/>
        <w:rPr>
          <w:rFonts w:ascii="Arial" w:eastAsiaTheme="minorEastAsia" w:hAnsi="Arial" w:cs="Arial"/>
          <w:sz w:val="20"/>
          <w:szCs w:val="20"/>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3366"/>
        <w:gridCol w:w="2115"/>
        <w:gridCol w:w="3903"/>
      </w:tblGrid>
      <w:tr w:rsidR="00F443DF" w:rsidRPr="006D3C1B" w:rsidTr="00287E86">
        <w:trPr>
          <w:trHeight w:val="309"/>
        </w:trPr>
        <w:tc>
          <w:tcPr>
            <w:tcW w:w="235" w:type="pct"/>
            <w:tcBorders>
              <w:top w:val="single" w:sz="4" w:space="0" w:color="auto"/>
              <w:left w:val="single" w:sz="4" w:space="0" w:color="auto"/>
              <w:bottom w:val="single" w:sz="4" w:space="0" w:color="auto"/>
              <w:right w:val="single" w:sz="4" w:space="0" w:color="auto"/>
            </w:tcBorders>
            <w:vAlign w:val="center"/>
          </w:tcPr>
          <w:p w:rsidR="00F443DF" w:rsidRPr="006D3C1B" w:rsidRDefault="00F443DF" w:rsidP="00287E86">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w:t>
            </w:r>
          </w:p>
          <w:p w:rsidR="00F443DF" w:rsidRPr="006D3C1B" w:rsidRDefault="00F443DF" w:rsidP="00287E86">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п/п</w:t>
            </w:r>
          </w:p>
        </w:tc>
        <w:tc>
          <w:tcPr>
            <w:tcW w:w="1709" w:type="pct"/>
            <w:tcBorders>
              <w:top w:val="single" w:sz="4" w:space="0" w:color="auto"/>
              <w:left w:val="single" w:sz="4" w:space="0" w:color="auto"/>
              <w:bottom w:val="single" w:sz="4" w:space="0" w:color="auto"/>
              <w:right w:val="single" w:sz="4" w:space="0" w:color="auto"/>
            </w:tcBorders>
            <w:vAlign w:val="center"/>
          </w:tcPr>
          <w:p w:rsidR="00F443DF" w:rsidRPr="006D3C1B" w:rsidRDefault="00F443DF" w:rsidP="00287E86">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Наименование имущества и его место нахождения</w:t>
            </w:r>
          </w:p>
          <w:p w:rsidR="00F443DF" w:rsidRPr="006D3C1B" w:rsidRDefault="00F443DF" w:rsidP="00287E86">
            <w:pPr>
              <w:spacing w:after="200" w:line="276" w:lineRule="auto"/>
              <w:jc w:val="center"/>
              <w:rPr>
                <w:rFonts w:ascii="Arial" w:eastAsiaTheme="minorEastAsia" w:hAnsi="Arial" w:cs="Arial"/>
                <w:b/>
                <w:sz w:val="18"/>
                <w:szCs w:val="18"/>
                <w:lang w:eastAsia="ru-RU"/>
              </w:rPr>
            </w:pPr>
          </w:p>
        </w:tc>
        <w:tc>
          <w:tcPr>
            <w:tcW w:w="1074" w:type="pct"/>
            <w:tcBorders>
              <w:top w:val="single" w:sz="4" w:space="0" w:color="auto"/>
              <w:left w:val="single" w:sz="4" w:space="0" w:color="auto"/>
              <w:bottom w:val="single" w:sz="4" w:space="0" w:color="auto"/>
              <w:right w:val="single" w:sz="4" w:space="0" w:color="auto"/>
            </w:tcBorders>
            <w:vAlign w:val="center"/>
          </w:tcPr>
          <w:p w:rsidR="00F443DF" w:rsidRPr="006D3C1B" w:rsidRDefault="00F443DF" w:rsidP="00287E86">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Инв. №</w:t>
            </w:r>
          </w:p>
        </w:tc>
        <w:tc>
          <w:tcPr>
            <w:tcW w:w="1982" w:type="pct"/>
            <w:tcBorders>
              <w:top w:val="single" w:sz="4" w:space="0" w:color="auto"/>
              <w:left w:val="single" w:sz="4" w:space="0" w:color="auto"/>
              <w:bottom w:val="single" w:sz="4" w:space="0" w:color="auto"/>
              <w:right w:val="single" w:sz="4" w:space="0" w:color="auto"/>
            </w:tcBorders>
            <w:vAlign w:val="center"/>
          </w:tcPr>
          <w:p w:rsidR="00F443DF" w:rsidRPr="006D3C1B" w:rsidRDefault="00F443DF" w:rsidP="00287E86">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Стоимость</w:t>
            </w:r>
          </w:p>
          <w:p w:rsidR="00F443DF" w:rsidRPr="006D3C1B" w:rsidRDefault="00F443DF" w:rsidP="00287E86">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(руб. коп.)</w:t>
            </w:r>
          </w:p>
        </w:tc>
      </w:tr>
      <w:tr w:rsidR="00F443DF" w:rsidRPr="006D3C1B" w:rsidTr="00287E86">
        <w:tc>
          <w:tcPr>
            <w:tcW w:w="235" w:type="pct"/>
            <w:tcBorders>
              <w:top w:val="single" w:sz="4" w:space="0" w:color="auto"/>
              <w:left w:val="single" w:sz="4" w:space="0" w:color="auto"/>
              <w:bottom w:val="single" w:sz="4" w:space="0" w:color="auto"/>
              <w:right w:val="single" w:sz="4" w:space="0" w:color="auto"/>
            </w:tcBorders>
          </w:tcPr>
          <w:p w:rsidR="00F443DF" w:rsidRPr="006D3C1B" w:rsidRDefault="00F443DF" w:rsidP="00287E86">
            <w:pPr>
              <w:spacing w:after="200" w:line="276" w:lineRule="auto"/>
              <w:rPr>
                <w:rFonts w:ascii="Arial" w:eastAsiaTheme="minorEastAsia" w:hAnsi="Arial" w:cs="Arial"/>
                <w:sz w:val="20"/>
                <w:szCs w:val="20"/>
                <w:lang w:eastAsia="ru-RU"/>
              </w:rPr>
            </w:pPr>
            <w:r w:rsidRPr="006D3C1B">
              <w:rPr>
                <w:rFonts w:ascii="Arial" w:eastAsiaTheme="minorEastAsia" w:hAnsi="Arial" w:cs="Arial"/>
                <w:sz w:val="20"/>
                <w:szCs w:val="20"/>
                <w:lang w:eastAsia="ru-RU"/>
              </w:rPr>
              <w:t>1</w:t>
            </w:r>
          </w:p>
        </w:tc>
        <w:tc>
          <w:tcPr>
            <w:tcW w:w="1709" w:type="pct"/>
            <w:tcBorders>
              <w:top w:val="single" w:sz="4" w:space="0" w:color="auto"/>
              <w:left w:val="single" w:sz="4" w:space="0" w:color="auto"/>
              <w:bottom w:val="single" w:sz="4" w:space="0" w:color="auto"/>
              <w:right w:val="single" w:sz="4" w:space="0" w:color="auto"/>
            </w:tcBorders>
          </w:tcPr>
          <w:p w:rsidR="00F443DF" w:rsidRPr="006D3C1B" w:rsidRDefault="00F443DF" w:rsidP="00287E86">
            <w:pPr>
              <w:spacing w:after="200" w:line="276" w:lineRule="auto"/>
              <w:rPr>
                <w:rFonts w:ascii="Arial" w:eastAsiaTheme="minorEastAsia" w:hAnsi="Arial" w:cs="Arial"/>
                <w:sz w:val="20"/>
                <w:szCs w:val="20"/>
                <w:lang w:eastAsia="ru-RU"/>
              </w:rPr>
            </w:pPr>
          </w:p>
          <w:p w:rsidR="00F443DF" w:rsidRPr="006D3C1B" w:rsidRDefault="00F443DF" w:rsidP="00287E86">
            <w:pPr>
              <w:spacing w:after="200" w:line="276" w:lineRule="auto"/>
              <w:rPr>
                <w:rFonts w:ascii="Arial" w:eastAsiaTheme="minorEastAsia" w:hAnsi="Arial" w:cs="Arial"/>
                <w:sz w:val="20"/>
                <w:szCs w:val="20"/>
                <w:lang w:eastAsia="ru-RU"/>
              </w:rPr>
            </w:pPr>
          </w:p>
        </w:tc>
        <w:tc>
          <w:tcPr>
            <w:tcW w:w="1074" w:type="pct"/>
            <w:tcBorders>
              <w:top w:val="single" w:sz="4" w:space="0" w:color="auto"/>
              <w:left w:val="single" w:sz="4" w:space="0" w:color="auto"/>
              <w:bottom w:val="single" w:sz="4" w:space="0" w:color="auto"/>
              <w:right w:val="single" w:sz="4" w:space="0" w:color="auto"/>
            </w:tcBorders>
          </w:tcPr>
          <w:p w:rsidR="00F443DF" w:rsidRPr="006D3C1B" w:rsidRDefault="00F443DF" w:rsidP="00287E86">
            <w:pPr>
              <w:spacing w:after="200" w:line="276" w:lineRule="auto"/>
              <w:rPr>
                <w:rFonts w:ascii="Arial" w:eastAsiaTheme="minorEastAsia" w:hAnsi="Arial" w:cs="Arial"/>
                <w:sz w:val="20"/>
                <w:szCs w:val="20"/>
                <w:lang w:eastAsia="ru-RU"/>
              </w:rPr>
            </w:pPr>
          </w:p>
        </w:tc>
        <w:tc>
          <w:tcPr>
            <w:tcW w:w="1982" w:type="pct"/>
            <w:tcBorders>
              <w:top w:val="single" w:sz="4" w:space="0" w:color="auto"/>
              <w:left w:val="single" w:sz="4" w:space="0" w:color="auto"/>
              <w:bottom w:val="single" w:sz="4" w:space="0" w:color="auto"/>
              <w:right w:val="single" w:sz="4" w:space="0" w:color="auto"/>
            </w:tcBorders>
          </w:tcPr>
          <w:p w:rsidR="00F443DF" w:rsidRPr="006D3C1B" w:rsidRDefault="00F443DF" w:rsidP="00287E86">
            <w:pPr>
              <w:spacing w:after="200" w:line="276" w:lineRule="auto"/>
              <w:rPr>
                <w:rFonts w:ascii="Arial" w:eastAsiaTheme="minorEastAsia" w:hAnsi="Arial" w:cs="Arial"/>
                <w:sz w:val="20"/>
                <w:szCs w:val="20"/>
                <w:lang w:eastAsia="ru-RU"/>
              </w:rPr>
            </w:pPr>
          </w:p>
        </w:tc>
      </w:tr>
    </w:tbl>
    <w:p w:rsidR="00F443DF" w:rsidRPr="006D3C1B" w:rsidRDefault="00F443DF" w:rsidP="00F443DF">
      <w:pPr>
        <w:numPr>
          <w:ilvl w:val="0"/>
          <w:numId w:val="31"/>
        </w:numPr>
        <w:spacing w:after="480" w:line="240" w:lineRule="auto"/>
        <w:ind w:left="680" w:right="-57"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rsidR="00F443DF" w:rsidRPr="006D3C1B" w:rsidRDefault="00F443DF" w:rsidP="00F443DF">
      <w:pPr>
        <w:numPr>
          <w:ilvl w:val="0"/>
          <w:numId w:val="31"/>
        </w:numPr>
        <w:spacing w:before="120" w:after="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Имущество/оборудование находится в фактическом пользовании Исполнителя с ___________________ г.</w:t>
      </w:r>
    </w:p>
    <w:p w:rsidR="00F443DF" w:rsidRPr="006D3C1B" w:rsidRDefault="00F443DF" w:rsidP="00F443DF">
      <w:pPr>
        <w:spacing w:before="120" w:after="200" w:line="276" w:lineRule="auto"/>
        <w:jc w:val="both"/>
        <w:rPr>
          <w:rFonts w:ascii="Arial" w:eastAsiaTheme="minorEastAsia" w:hAnsi="Arial" w:cs="Arial"/>
          <w:sz w:val="20"/>
          <w:szCs w:val="20"/>
          <w:lang w:eastAsia="ru-RU"/>
        </w:rPr>
      </w:pPr>
    </w:p>
    <w:p w:rsidR="00F443DF" w:rsidRPr="006D3C1B" w:rsidRDefault="00F443DF" w:rsidP="00F443DF">
      <w:pPr>
        <w:spacing w:before="120" w:after="120" w:line="276" w:lineRule="auto"/>
        <w:ind w:firstLine="567"/>
        <w:jc w:val="both"/>
        <w:rPr>
          <w:rFonts w:ascii="Arial" w:eastAsiaTheme="minorEastAsia" w:hAnsi="Arial" w:cs="Arial"/>
          <w:sz w:val="20"/>
          <w:szCs w:val="20"/>
          <w:lang w:eastAsia="ru-RU"/>
        </w:rPr>
      </w:pPr>
      <w:r w:rsidRPr="006D3C1B">
        <w:rPr>
          <w:rFonts w:ascii="Tahoma" w:eastAsiaTheme="minorEastAsia" w:hAnsi="Tahoma" w:cs="Tahoma"/>
          <w:sz w:val="20"/>
          <w:szCs w:val="20"/>
          <w:lang w:eastAsia="ru-RU"/>
        </w:rPr>
        <w:t xml:space="preserve">Настоящий акт составлен в 2 (двух) экземплярах, имеющих одинаковую юридическую силу, и является неотъемлемой частью Договора              </w:t>
      </w:r>
      <w:r w:rsidRPr="006D3C1B">
        <w:rPr>
          <w:rFonts w:ascii="Arial" w:eastAsiaTheme="minorEastAsia" w:hAnsi="Arial" w:cs="Arial"/>
          <w:sz w:val="20"/>
          <w:szCs w:val="20"/>
          <w:lang w:eastAsia="ru-RU"/>
        </w:rPr>
        <w:t>____________№ _____________.</w:t>
      </w:r>
    </w:p>
    <w:p w:rsidR="00F443DF" w:rsidRPr="006D3C1B" w:rsidRDefault="00F443DF" w:rsidP="00F443DF">
      <w:pPr>
        <w:spacing w:before="120" w:after="120" w:line="276" w:lineRule="auto"/>
        <w:ind w:firstLine="567"/>
        <w:jc w:val="both"/>
        <w:rPr>
          <w:rFonts w:ascii="Arial" w:eastAsiaTheme="minorEastAsia" w:hAnsi="Arial" w:cs="Arial"/>
          <w:sz w:val="20"/>
          <w:szCs w:val="20"/>
          <w:lang w:eastAsia="ru-RU"/>
        </w:rPr>
      </w:pPr>
    </w:p>
    <w:tbl>
      <w:tblPr>
        <w:tblW w:w="9394" w:type="dxa"/>
        <w:tblLayout w:type="fixed"/>
        <w:tblLook w:val="0000" w:firstRow="0" w:lastRow="0" w:firstColumn="0" w:lastColumn="0" w:noHBand="0" w:noVBand="0"/>
      </w:tblPr>
      <w:tblGrid>
        <w:gridCol w:w="4143"/>
        <w:gridCol w:w="5251"/>
      </w:tblGrid>
      <w:tr w:rsidR="00F443DF" w:rsidRPr="006D3C1B" w:rsidTr="00287E86">
        <w:trPr>
          <w:trHeight w:val="190"/>
        </w:trPr>
        <w:tc>
          <w:tcPr>
            <w:tcW w:w="4143"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F443DF" w:rsidRPr="006D3C1B" w:rsidRDefault="00F443DF" w:rsidP="00287E86">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F443DF" w:rsidRPr="006D3C1B" w:rsidRDefault="00F443DF" w:rsidP="00287E86">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F443DF" w:rsidRPr="006D3C1B" w:rsidTr="00287E86">
        <w:trPr>
          <w:trHeight w:val="190"/>
        </w:trPr>
        <w:tc>
          <w:tcPr>
            <w:tcW w:w="4143"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F443DF" w:rsidRPr="006D3C1B" w:rsidRDefault="00F443DF" w:rsidP="00287E8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F443DF" w:rsidRPr="006D3C1B" w:rsidRDefault="00F443DF" w:rsidP="00F443DF">
      <w:pPr>
        <w:spacing w:after="0" w:line="240" w:lineRule="auto"/>
        <w:rPr>
          <w:rFonts w:ascii="Arial" w:eastAsia="Times New Roman" w:hAnsi="Arial" w:cs="Arial"/>
          <w:sz w:val="20"/>
          <w:szCs w:val="20"/>
          <w:lang w:eastAsia="ru-RU"/>
        </w:rPr>
      </w:pPr>
    </w:p>
    <w:p w:rsidR="00F443DF" w:rsidRDefault="00F443DF" w:rsidP="00F443DF"/>
    <w:p w:rsidR="00F443DF" w:rsidRDefault="00F443DF" w:rsidP="00F443DF"/>
    <w:p w:rsidR="00F443DF" w:rsidRDefault="00F443DF" w:rsidP="00F443DF"/>
    <w:p w:rsidR="00CC1912" w:rsidRDefault="00CC1912"/>
    <w:sectPr w:rsidR="00CC1912" w:rsidSect="00287E86">
      <w:pgSz w:w="11907" w:h="16839" w:code="1"/>
      <w:pgMar w:top="289" w:right="567" w:bottom="851"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FA8" w:rsidRDefault="007C6FA8" w:rsidP="00F443DF">
      <w:pPr>
        <w:spacing w:after="0" w:line="240" w:lineRule="auto"/>
      </w:pPr>
      <w:r>
        <w:separator/>
      </w:r>
    </w:p>
  </w:endnote>
  <w:endnote w:type="continuationSeparator" w:id="0">
    <w:p w:rsidR="007C6FA8" w:rsidRDefault="007C6FA8" w:rsidP="00F44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86" w:rsidRDefault="00287E86">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287E86" w:rsidRDefault="00287E8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493664"/>
      <w:docPartObj>
        <w:docPartGallery w:val="Page Numbers (Bottom of Page)"/>
        <w:docPartUnique/>
      </w:docPartObj>
    </w:sdtPr>
    <w:sdtEndPr/>
    <w:sdtContent>
      <w:p w:rsidR="00287E86" w:rsidRDefault="00287E86">
        <w:pPr>
          <w:pStyle w:val="a5"/>
          <w:jc w:val="right"/>
        </w:pPr>
        <w:r>
          <w:fldChar w:fldCharType="begin"/>
        </w:r>
        <w:r>
          <w:instrText>PAGE   \* MERGEFORMAT</w:instrText>
        </w:r>
        <w:r>
          <w:fldChar w:fldCharType="separate"/>
        </w:r>
        <w:r w:rsidR="00290060">
          <w:rPr>
            <w:noProof/>
          </w:rPr>
          <w:t>25</w:t>
        </w:r>
        <w:r>
          <w:fldChar w:fldCharType="end"/>
        </w:r>
      </w:p>
    </w:sdtContent>
  </w:sdt>
  <w:p w:rsidR="00287E86" w:rsidRPr="00A625EE" w:rsidRDefault="00287E86" w:rsidP="00287E86">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86" w:rsidRDefault="00287E86" w:rsidP="00287E86">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FA8" w:rsidRDefault="007C6FA8" w:rsidP="00F443DF">
      <w:pPr>
        <w:spacing w:after="0" w:line="240" w:lineRule="auto"/>
      </w:pPr>
      <w:r>
        <w:separator/>
      </w:r>
    </w:p>
  </w:footnote>
  <w:footnote w:type="continuationSeparator" w:id="0">
    <w:p w:rsidR="007C6FA8" w:rsidRDefault="007C6FA8" w:rsidP="00F443DF">
      <w:pPr>
        <w:spacing w:after="0" w:line="240" w:lineRule="auto"/>
      </w:pPr>
      <w:r>
        <w:continuationSeparator/>
      </w:r>
    </w:p>
  </w:footnote>
  <w:footnote w:id="1">
    <w:p w:rsidR="00287E86" w:rsidRPr="00781B73" w:rsidRDefault="00287E86" w:rsidP="00F443DF">
      <w:pPr>
        <w:pStyle w:val="afff5"/>
        <w:rPr>
          <w:rFonts w:ascii="Tahoma" w:hAnsi="Tahoma" w:cs="Tahoma"/>
          <w:i/>
          <w:sz w:val="16"/>
          <w:szCs w:val="16"/>
        </w:rPr>
      </w:pPr>
      <w:r w:rsidRPr="00781B73">
        <w:rPr>
          <w:rStyle w:val="afff7"/>
          <w:rFonts w:ascii="Tahoma" w:hAnsi="Tahoma" w:cs="Tahoma"/>
          <w:i/>
          <w:sz w:val="16"/>
          <w:szCs w:val="16"/>
        </w:rPr>
        <w:footnoteRef/>
      </w:r>
      <w:r w:rsidRPr="00781B73">
        <w:rPr>
          <w:rFonts w:ascii="Tahoma" w:hAnsi="Tahoma" w:cs="Tahoma"/>
          <w:i/>
          <w:sz w:val="16"/>
          <w:szCs w:val="16"/>
        </w:rPr>
        <w:t xml:space="preserve"> либо без лицензии, в силу прямого требования Закона (применительно к ФГУП). В таком случае указывается на основании какого ФЗ оказываются Услуги.</w:t>
      </w:r>
    </w:p>
  </w:footnote>
  <w:footnote w:id="2">
    <w:p w:rsidR="00287E86" w:rsidRPr="004B5AB3" w:rsidRDefault="00287E86" w:rsidP="00F443DF">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287E86" w:rsidRPr="004B5AB3" w:rsidRDefault="00287E86" w:rsidP="00F443D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287E86" w:rsidRPr="004B5AB3" w:rsidRDefault="00287E86" w:rsidP="00F443D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287E86" w:rsidRPr="004B5AB3" w:rsidRDefault="00287E86" w:rsidP="00F443D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287E86" w:rsidRPr="004B5AB3" w:rsidRDefault="00287E86" w:rsidP="00F443D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287E86" w:rsidRPr="004B5AB3" w:rsidRDefault="00287E86" w:rsidP="00F443D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287E86" w:rsidRPr="004B5AB3" w:rsidRDefault="00287E86" w:rsidP="00F443D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9">
    <w:p w:rsidR="00287E86" w:rsidRPr="00DB46D3" w:rsidRDefault="00287E86" w:rsidP="00F443DF">
      <w:pPr>
        <w:pStyle w:val="afff5"/>
        <w:rPr>
          <w:rFonts w:ascii="Tahoma" w:hAnsi="Tahoma" w:cs="Tahoma"/>
          <w:i/>
          <w:sz w:val="16"/>
          <w:szCs w:val="16"/>
        </w:rPr>
      </w:pPr>
      <w:r w:rsidRPr="00DB46D3">
        <w:rPr>
          <w:rStyle w:val="afff7"/>
          <w:rFonts w:ascii="Tahoma" w:hAnsi="Tahoma" w:cs="Tahoma"/>
          <w:i/>
          <w:sz w:val="16"/>
          <w:szCs w:val="16"/>
        </w:rPr>
        <w:footnoteRef/>
      </w:r>
      <w:r w:rsidRPr="00DB46D3">
        <w:rPr>
          <w:rFonts w:ascii="Tahoma" w:hAnsi="Tahoma" w:cs="Tahoma"/>
          <w:i/>
          <w:sz w:val="16"/>
          <w:szCs w:val="16"/>
        </w:rPr>
        <w:t xml:space="preserve"> В случае отказа от ЭДО применяется следующая формулировка: "</w:t>
      </w:r>
      <w:r w:rsidRPr="00DB46D3">
        <w:rPr>
          <w:rFonts w:ascii="Tahoma" w:hAnsi="Tahoma" w:cs="Tahoma"/>
          <w:i/>
          <w:iCs/>
          <w:sz w:val="16"/>
          <w:szCs w:val="16"/>
        </w:rPr>
        <w:t>Стороны пришли к соглашению об обмене документами, связанными с исполнением настоящего Договора, на бумажном носителе</w:t>
      </w:r>
      <w:r>
        <w:rPr>
          <w:rFonts w:ascii="Tahoma" w:hAnsi="Tahoma" w:cs="Tahoma"/>
          <w:i/>
          <w:iCs/>
          <w:sz w:val="16"/>
          <w:szCs w:val="16"/>
        </w:rPr>
        <w:t>, если иное прямо не предусмотрено Договором.</w:t>
      </w:r>
      <w:r w:rsidRPr="00DB46D3">
        <w:rPr>
          <w:rFonts w:ascii="Tahoma" w:hAnsi="Tahoma" w:cs="Tahoma"/>
          <w:i/>
          <w:iCs/>
          <w:sz w:val="16"/>
          <w:szCs w:val="16"/>
        </w:rPr>
        <w:t>"</w:t>
      </w:r>
    </w:p>
  </w:footnote>
  <w:footnote w:id="10">
    <w:p w:rsidR="00287E86" w:rsidRDefault="00287E86" w:rsidP="00F443DF">
      <w:pPr>
        <w:rPr>
          <w:rFonts w:ascii="Tahoma"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86" w:rsidRDefault="00287E86">
    <w:pPr>
      <w:pStyle w:val="affc"/>
      <w:jc w:val="right"/>
    </w:pPr>
    <w:r>
      <w:rPr>
        <w:color w:val="F6BD97" w:themeColor="accent2" w:themeTint="80"/>
      </w:rPr>
      <w:sym w:font="Wingdings 3" w:char="F07D"/>
    </w:r>
    <w:r>
      <w:t xml:space="preserve"> </w:t>
    </w:r>
  </w:p>
  <w:p w:rsidR="00287E86" w:rsidRDefault="00287E86">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86" w:rsidRPr="003A69F1" w:rsidRDefault="00287E86" w:rsidP="00287E86">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0003529"/>
    <w:multiLevelType w:val="multilevel"/>
    <w:tmpl w:val="676E7E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0BC691D"/>
    <w:multiLevelType w:val="multilevel"/>
    <w:tmpl w:val="F896167A"/>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F05E0"/>
    <w:multiLevelType w:val="hybridMultilevel"/>
    <w:tmpl w:val="BD469742"/>
    <w:lvl w:ilvl="0" w:tplc="3842C23A">
      <w:start w:val="1"/>
      <w:numFmt w:val="decimal"/>
      <w:lvlText w:val="5.1.%1"/>
      <w:lvlJc w:val="left"/>
      <w:pPr>
        <w:ind w:left="644" w:hanging="360"/>
      </w:pPr>
      <w:rPr>
        <w:rFonts w:ascii="Tahoma" w:hAnsi="Tahoma" w:cs="Times New Roman" w:hint="default"/>
        <w:b w:val="0"/>
        <w:sz w:val="20"/>
        <w:szCs w:val="20"/>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19B1840"/>
    <w:multiLevelType w:val="multilevel"/>
    <w:tmpl w:val="E672572A"/>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909"/>
        </w:tabs>
        <w:ind w:left="1909" w:hanging="1200"/>
      </w:pPr>
      <w:rPr>
        <w:rFonts w:ascii="Tahoma" w:eastAsia="Times New Roman" w:hAnsi="Tahoma" w:cs="Tahoma" w:hint="default"/>
      </w:rPr>
    </w:lvl>
    <w:lvl w:ilvl="2">
      <w:start w:val="1"/>
      <w:numFmt w:val="decimal"/>
      <w:isLgl/>
      <w:lvlText w:val="%1.%2.%3"/>
      <w:lvlJc w:val="left"/>
      <w:pPr>
        <w:tabs>
          <w:tab w:val="num" w:pos="2258"/>
        </w:tabs>
        <w:ind w:left="2258" w:hanging="1200"/>
      </w:pPr>
      <w:rPr>
        <w:rFonts w:hint="default"/>
      </w:rPr>
    </w:lvl>
    <w:lvl w:ilvl="3">
      <w:start w:val="1"/>
      <w:numFmt w:val="decimal"/>
      <w:isLgl/>
      <w:lvlText w:val="%1.%2.%3.%4"/>
      <w:lvlJc w:val="left"/>
      <w:pPr>
        <w:tabs>
          <w:tab w:val="num" w:pos="2607"/>
        </w:tabs>
        <w:ind w:left="2607" w:hanging="1200"/>
      </w:pPr>
      <w:rPr>
        <w:rFonts w:hint="default"/>
      </w:rPr>
    </w:lvl>
    <w:lvl w:ilvl="4">
      <w:start w:val="1"/>
      <w:numFmt w:val="decimal"/>
      <w:isLgl/>
      <w:lvlText w:val="%1.%2.%3.%4.%5"/>
      <w:lvlJc w:val="left"/>
      <w:pPr>
        <w:tabs>
          <w:tab w:val="num" w:pos="2956"/>
        </w:tabs>
        <w:ind w:left="2956" w:hanging="1200"/>
      </w:pPr>
      <w:rPr>
        <w:rFonts w:hint="default"/>
      </w:rPr>
    </w:lvl>
    <w:lvl w:ilvl="5">
      <w:start w:val="1"/>
      <w:numFmt w:val="decimal"/>
      <w:isLgl/>
      <w:lvlText w:val="%1.%2.%3.%4.%5.%6"/>
      <w:lvlJc w:val="left"/>
      <w:pPr>
        <w:tabs>
          <w:tab w:val="num" w:pos="3305"/>
        </w:tabs>
        <w:ind w:left="3305" w:hanging="120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0" w15:restartNumberingAfterBreak="0">
    <w:nsid w:val="130D7ECD"/>
    <w:multiLevelType w:val="multilevel"/>
    <w:tmpl w:val="BEC66B9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C41235"/>
    <w:multiLevelType w:val="multilevel"/>
    <w:tmpl w:val="3E024026"/>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6"/>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3"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85FF4"/>
    <w:multiLevelType w:val="hybridMultilevel"/>
    <w:tmpl w:val="A406E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F94ECF"/>
    <w:multiLevelType w:val="hybridMultilevel"/>
    <w:tmpl w:val="AEC2EA3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12261B"/>
    <w:multiLevelType w:val="multilevel"/>
    <w:tmpl w:val="32BCC53E"/>
    <w:lvl w:ilvl="0">
      <w:start w:val="5"/>
      <w:numFmt w:val="decimal"/>
      <w:lvlText w:val="%1"/>
      <w:lvlJc w:val="left"/>
      <w:pPr>
        <w:ind w:left="600" w:hanging="600"/>
      </w:pPr>
      <w:rPr>
        <w:rFonts w:eastAsia="Microsoft Sans Serif" w:hint="default"/>
      </w:rPr>
    </w:lvl>
    <w:lvl w:ilvl="1">
      <w:start w:val="1"/>
      <w:numFmt w:val="decimal"/>
      <w:lvlText w:val="%1.%2"/>
      <w:lvlJc w:val="left"/>
      <w:pPr>
        <w:ind w:left="600" w:hanging="600"/>
      </w:pPr>
      <w:rPr>
        <w:rFonts w:eastAsia="Microsoft Sans Serif" w:hint="default"/>
      </w:rPr>
    </w:lvl>
    <w:lvl w:ilvl="2">
      <w:start w:val="8"/>
      <w:numFmt w:val="decimal"/>
      <w:lvlText w:val="%1.%2.%3"/>
      <w:lvlJc w:val="left"/>
      <w:pPr>
        <w:ind w:left="720" w:hanging="720"/>
      </w:pPr>
      <w:rPr>
        <w:rFonts w:eastAsia="Microsoft Sans Serif" w:hint="default"/>
      </w:rPr>
    </w:lvl>
    <w:lvl w:ilvl="3">
      <w:start w:val="1"/>
      <w:numFmt w:val="decimal"/>
      <w:lvlText w:val="%1.%2.%3.%4"/>
      <w:lvlJc w:val="left"/>
      <w:pPr>
        <w:ind w:left="1080" w:hanging="1080"/>
      </w:pPr>
      <w:rPr>
        <w:rFonts w:eastAsia="Microsoft Sans Serif" w:hint="default"/>
      </w:rPr>
    </w:lvl>
    <w:lvl w:ilvl="4">
      <w:start w:val="1"/>
      <w:numFmt w:val="decimal"/>
      <w:lvlText w:val="%1.%2.%3.%4.%5"/>
      <w:lvlJc w:val="left"/>
      <w:pPr>
        <w:ind w:left="1080" w:hanging="1080"/>
      </w:pPr>
      <w:rPr>
        <w:rFonts w:eastAsia="Microsoft Sans Serif" w:hint="default"/>
      </w:rPr>
    </w:lvl>
    <w:lvl w:ilvl="5">
      <w:start w:val="1"/>
      <w:numFmt w:val="decimal"/>
      <w:lvlText w:val="%1.%2.%3.%4.%5.%6"/>
      <w:lvlJc w:val="left"/>
      <w:pPr>
        <w:ind w:left="1440" w:hanging="1440"/>
      </w:pPr>
      <w:rPr>
        <w:rFonts w:eastAsia="Microsoft Sans Serif" w:hint="default"/>
      </w:rPr>
    </w:lvl>
    <w:lvl w:ilvl="6">
      <w:start w:val="1"/>
      <w:numFmt w:val="decimal"/>
      <w:lvlText w:val="%1.%2.%3.%4.%5.%6.%7"/>
      <w:lvlJc w:val="left"/>
      <w:pPr>
        <w:ind w:left="1440" w:hanging="1440"/>
      </w:pPr>
      <w:rPr>
        <w:rFonts w:eastAsia="Microsoft Sans Serif" w:hint="default"/>
      </w:rPr>
    </w:lvl>
    <w:lvl w:ilvl="7">
      <w:start w:val="1"/>
      <w:numFmt w:val="decimal"/>
      <w:lvlText w:val="%1.%2.%3.%4.%5.%6.%7.%8"/>
      <w:lvlJc w:val="left"/>
      <w:pPr>
        <w:ind w:left="1800" w:hanging="1800"/>
      </w:pPr>
      <w:rPr>
        <w:rFonts w:eastAsia="Microsoft Sans Serif" w:hint="default"/>
      </w:rPr>
    </w:lvl>
    <w:lvl w:ilvl="8">
      <w:start w:val="1"/>
      <w:numFmt w:val="decimal"/>
      <w:lvlText w:val="%1.%2.%3.%4.%5.%6.%7.%8.%9"/>
      <w:lvlJc w:val="left"/>
      <w:pPr>
        <w:ind w:left="1800" w:hanging="1800"/>
      </w:pPr>
      <w:rPr>
        <w:rFonts w:eastAsia="Microsoft Sans Serif" w:hint="default"/>
      </w:rPr>
    </w:lvl>
  </w:abstractNum>
  <w:abstractNum w:abstractNumId="23" w15:restartNumberingAfterBreak="0">
    <w:nsid w:val="460F7787"/>
    <w:multiLevelType w:val="multilevel"/>
    <w:tmpl w:val="9F60D20A"/>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AB6D74"/>
    <w:multiLevelType w:val="hybridMultilevel"/>
    <w:tmpl w:val="4B60F856"/>
    <w:lvl w:ilvl="0" w:tplc="AEE4FDCC">
      <w:start w:val="1"/>
      <w:numFmt w:val="decimal"/>
      <w:lvlText w:val="5.1.9.%1"/>
      <w:lvlJc w:val="left"/>
      <w:pPr>
        <w:ind w:left="1070" w:hanging="360"/>
      </w:pPr>
      <w:rPr>
        <w:rFonts w:hint="default"/>
        <w:b w:val="0"/>
        <w:i w:val="0"/>
        <w:u w:val="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C446F8C"/>
    <w:multiLevelType w:val="hybridMultilevel"/>
    <w:tmpl w:val="919463AC"/>
    <w:lvl w:ilvl="0" w:tplc="3DC0542E">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1075FD"/>
    <w:multiLevelType w:val="multilevel"/>
    <w:tmpl w:val="56C2C8DC"/>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1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6F3BDC"/>
    <w:multiLevelType w:val="multilevel"/>
    <w:tmpl w:val="472859D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747979"/>
    <w:multiLevelType w:val="multilevel"/>
    <w:tmpl w:val="E1F075A2"/>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0"/>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2"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C75001C"/>
    <w:multiLevelType w:val="hybridMultilevel"/>
    <w:tmpl w:val="ACAE1C3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8F54EB"/>
    <w:multiLevelType w:val="singleLevel"/>
    <w:tmpl w:val="F33C0F02"/>
    <w:lvl w:ilvl="0">
      <w:start w:val="1"/>
      <w:numFmt w:val="decimal"/>
      <w:lvlText w:val="1.%1"/>
      <w:legacy w:legacy="1" w:legacySpace="0" w:legacyIndent="365"/>
      <w:lvlJc w:val="left"/>
      <w:rPr>
        <w:rFonts w:ascii="Tahoma" w:hAnsi="Tahoma" w:cs="Tahoma" w:hint="default"/>
      </w:rPr>
    </w:lvl>
  </w:abstractNum>
  <w:abstractNum w:abstractNumId="36" w15:restartNumberingAfterBreak="0">
    <w:nsid w:val="75B91D56"/>
    <w:multiLevelType w:val="multilevel"/>
    <w:tmpl w:val="27A449C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5F33A3"/>
    <w:multiLevelType w:val="multilevel"/>
    <w:tmpl w:val="20DC0E1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39"/>
  </w:num>
  <w:num w:numId="6">
    <w:abstractNumId w:val="8"/>
  </w:num>
  <w:num w:numId="7">
    <w:abstractNumId w:val="33"/>
  </w:num>
  <w:num w:numId="8">
    <w:abstractNumId w:val="16"/>
  </w:num>
  <w:num w:numId="9">
    <w:abstractNumId w:val="21"/>
  </w:num>
  <w:num w:numId="10">
    <w:abstractNumId w:val="20"/>
  </w:num>
  <w:num w:numId="11">
    <w:abstractNumId w:val="14"/>
  </w:num>
  <w:num w:numId="12">
    <w:abstractNumId w:val="19"/>
  </w:num>
  <w:num w:numId="13">
    <w:abstractNumId w:val="7"/>
  </w:num>
  <w:num w:numId="14">
    <w:abstractNumId w:val="6"/>
  </w:num>
  <w:num w:numId="15">
    <w:abstractNumId w:val="28"/>
  </w:num>
  <w:num w:numId="16">
    <w:abstractNumId w:val="36"/>
  </w:num>
  <w:num w:numId="17">
    <w:abstractNumId w:val="22"/>
  </w:num>
  <w:num w:numId="18">
    <w:abstractNumId w:val="29"/>
  </w:num>
  <w:num w:numId="19">
    <w:abstractNumId w:val="31"/>
  </w:num>
  <w:num w:numId="20">
    <w:abstractNumId w:val="12"/>
  </w:num>
  <w:num w:numId="21">
    <w:abstractNumId w:val="23"/>
  </w:num>
  <w:num w:numId="22">
    <w:abstractNumId w:val="35"/>
  </w:num>
  <w:num w:numId="23">
    <w:abstractNumId w:val="34"/>
  </w:num>
  <w:num w:numId="24">
    <w:abstractNumId w:val="32"/>
  </w:num>
  <w:num w:numId="25">
    <w:abstractNumId w:val="24"/>
  </w:num>
  <w:num w:numId="26">
    <w:abstractNumId w:val="11"/>
  </w:num>
  <w:num w:numId="27">
    <w:abstractNumId w:val="13"/>
  </w:num>
  <w:num w:numId="28">
    <w:abstractNumId w:val="9"/>
  </w:num>
  <w:num w:numId="29">
    <w:abstractNumId w:val="37"/>
  </w:num>
  <w:num w:numId="30">
    <w:abstractNumId w:val="27"/>
  </w:num>
  <w:num w:numId="31">
    <w:abstractNumId w:val="18"/>
  </w:num>
  <w:num w:numId="32">
    <w:abstractNumId w:val="15"/>
  </w:num>
  <w:num w:numId="33">
    <w:abstractNumId w:val="5"/>
  </w:num>
  <w:num w:numId="34">
    <w:abstractNumId w:val="30"/>
  </w:num>
  <w:num w:numId="35">
    <w:abstractNumId w:val="4"/>
  </w:num>
  <w:num w:numId="36">
    <w:abstractNumId w:val="17"/>
  </w:num>
  <w:num w:numId="37">
    <w:abstractNumId w:val="26"/>
  </w:num>
  <w:num w:numId="38">
    <w:abstractNumId w:val="38"/>
  </w:num>
  <w:num w:numId="39">
    <w:abstractNumId w:val="25"/>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3DF"/>
    <w:rsid w:val="000B5BA7"/>
    <w:rsid w:val="001B2C45"/>
    <w:rsid w:val="00287E86"/>
    <w:rsid w:val="00290060"/>
    <w:rsid w:val="006E39E6"/>
    <w:rsid w:val="007C6FA8"/>
    <w:rsid w:val="00827FAE"/>
    <w:rsid w:val="00932B69"/>
    <w:rsid w:val="00BF72D9"/>
    <w:rsid w:val="00CC1912"/>
    <w:rsid w:val="00ED7E20"/>
    <w:rsid w:val="00F443DF"/>
    <w:rsid w:val="00F90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857246"/>
  <w15:chartTrackingRefBased/>
  <w15:docId w15:val="{610EDC2F-C996-4D97-A41E-94E4CD8E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443DF"/>
  </w:style>
  <w:style w:type="paragraph" w:styleId="1">
    <w:name w:val="heading 1"/>
    <w:basedOn w:val="a0"/>
    <w:next w:val="a0"/>
    <w:link w:val="10"/>
    <w:unhideWhenUsed/>
    <w:qFormat/>
    <w:rsid w:val="00F443DF"/>
    <w:pPr>
      <w:keepNext/>
      <w:keepLines/>
      <w:spacing w:before="480" w:after="0" w:line="276" w:lineRule="auto"/>
      <w:outlineLvl w:val="0"/>
    </w:pPr>
    <w:rPr>
      <w:rFonts w:asciiTheme="majorHAnsi" w:eastAsiaTheme="majorEastAsia" w:hAnsiTheme="majorHAnsi" w:cstheme="majorBidi"/>
      <w:b/>
      <w:bCs/>
      <w:color w:val="2C6EAB" w:themeColor="accent1" w:themeShade="B5"/>
      <w:sz w:val="28"/>
      <w:szCs w:val="28"/>
      <w:lang w:eastAsia="ru-RU"/>
    </w:rPr>
  </w:style>
  <w:style w:type="paragraph" w:styleId="20">
    <w:name w:val="heading 2"/>
    <w:basedOn w:val="a0"/>
    <w:next w:val="a0"/>
    <w:link w:val="21"/>
    <w:uiPriority w:val="9"/>
    <w:semiHidden/>
    <w:unhideWhenUsed/>
    <w:rsid w:val="00F443DF"/>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basedOn w:val="a0"/>
    <w:next w:val="a0"/>
    <w:link w:val="31"/>
    <w:unhideWhenUsed/>
    <w:qFormat/>
    <w:rsid w:val="00F443DF"/>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paragraph" w:styleId="40">
    <w:name w:val="heading 4"/>
    <w:basedOn w:val="a0"/>
    <w:next w:val="a0"/>
    <w:link w:val="41"/>
    <w:uiPriority w:val="9"/>
    <w:semiHidden/>
    <w:unhideWhenUsed/>
    <w:qFormat/>
    <w:rsid w:val="00F443DF"/>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0">
    <w:name w:val="heading 5"/>
    <w:basedOn w:val="a0"/>
    <w:next w:val="a0"/>
    <w:link w:val="51"/>
    <w:uiPriority w:val="9"/>
    <w:semiHidden/>
    <w:unhideWhenUsed/>
    <w:qFormat/>
    <w:rsid w:val="00F443DF"/>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0"/>
    <w:next w:val="a0"/>
    <w:link w:val="60"/>
    <w:uiPriority w:val="9"/>
    <w:semiHidden/>
    <w:unhideWhenUsed/>
    <w:qFormat/>
    <w:rsid w:val="00F443DF"/>
    <w:pPr>
      <w:keepNext/>
      <w:keepLines/>
      <w:spacing w:before="200" w:after="0" w:line="276" w:lineRule="auto"/>
      <w:outlineLvl w:val="5"/>
    </w:pPr>
    <w:rPr>
      <w:rFonts w:asciiTheme="majorHAnsi" w:eastAsiaTheme="majorEastAsia" w:hAnsiTheme="majorHAnsi" w:cstheme="majorBidi"/>
      <w:i/>
      <w:iCs/>
      <w:color w:val="1F4D78" w:themeColor="accent1" w:themeShade="7F"/>
      <w:lang w:eastAsia="ru-RU"/>
    </w:rPr>
  </w:style>
  <w:style w:type="paragraph" w:styleId="7">
    <w:name w:val="heading 7"/>
    <w:basedOn w:val="a0"/>
    <w:next w:val="a0"/>
    <w:link w:val="70"/>
    <w:uiPriority w:val="9"/>
    <w:semiHidden/>
    <w:unhideWhenUsed/>
    <w:qFormat/>
    <w:rsid w:val="00F443DF"/>
    <w:pPr>
      <w:keepNext/>
      <w:keepLines/>
      <w:spacing w:before="200" w:after="0" w:line="276" w:lineRule="auto"/>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0"/>
    <w:next w:val="a0"/>
    <w:link w:val="80"/>
    <w:uiPriority w:val="9"/>
    <w:semiHidden/>
    <w:unhideWhenUsed/>
    <w:qFormat/>
    <w:rsid w:val="00F443DF"/>
    <w:pPr>
      <w:keepNext/>
      <w:keepLines/>
      <w:spacing w:before="200" w:after="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F443DF"/>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443DF"/>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F443DF"/>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F443DF"/>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F443DF"/>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F443DF"/>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F443DF"/>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F443DF"/>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F443DF"/>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F443DF"/>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3"/>
    <w:uiPriority w:val="99"/>
    <w:semiHidden/>
    <w:unhideWhenUsed/>
    <w:rsid w:val="00F443DF"/>
  </w:style>
  <w:style w:type="table" w:styleId="a4">
    <w:name w:val="Table Grid"/>
    <w:basedOn w:val="a2"/>
    <w:uiPriority w:val="39"/>
    <w:rsid w:val="00F443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nhideWhenUsed/>
    <w:rsid w:val="00F443DF"/>
    <w:pPr>
      <w:tabs>
        <w:tab w:val="center" w:pos="4320"/>
        <w:tab w:val="right" w:pos="8640"/>
      </w:tabs>
      <w:spacing w:after="200" w:line="276" w:lineRule="auto"/>
    </w:pPr>
    <w:rPr>
      <w:rFonts w:eastAsiaTheme="minorEastAsia"/>
      <w:sz w:val="20"/>
      <w:lang w:eastAsia="ru-RU"/>
    </w:rPr>
  </w:style>
  <w:style w:type="character" w:customStyle="1" w:styleId="a6">
    <w:name w:val="Нижний колонтитул Знак"/>
    <w:basedOn w:val="a1"/>
    <w:link w:val="a5"/>
    <w:rsid w:val="00F443DF"/>
    <w:rPr>
      <w:rFonts w:eastAsiaTheme="minorEastAsia"/>
      <w:sz w:val="20"/>
      <w:lang w:eastAsia="ru-RU"/>
    </w:rPr>
  </w:style>
  <w:style w:type="paragraph" w:styleId="a7">
    <w:name w:val="No Spacing"/>
    <w:basedOn w:val="a0"/>
    <w:link w:val="a8"/>
    <w:uiPriority w:val="99"/>
    <w:qFormat/>
    <w:rsid w:val="00F443DF"/>
    <w:pPr>
      <w:spacing w:after="0" w:line="240" w:lineRule="auto"/>
    </w:pPr>
    <w:rPr>
      <w:rFonts w:eastAsiaTheme="minorEastAsia"/>
      <w:sz w:val="20"/>
      <w:lang w:eastAsia="ru-RU"/>
    </w:rPr>
  </w:style>
  <w:style w:type="character" w:customStyle="1" w:styleId="a8">
    <w:name w:val="Без интервала Знак"/>
    <w:basedOn w:val="a1"/>
    <w:link w:val="a7"/>
    <w:uiPriority w:val="99"/>
    <w:rsid w:val="00F443DF"/>
    <w:rPr>
      <w:rFonts w:eastAsiaTheme="minorEastAsia"/>
      <w:sz w:val="20"/>
      <w:lang w:eastAsia="ru-RU"/>
    </w:rPr>
  </w:style>
  <w:style w:type="paragraph" w:styleId="a9">
    <w:name w:val="Closing"/>
    <w:basedOn w:val="a0"/>
    <w:link w:val="aa"/>
    <w:uiPriority w:val="7"/>
    <w:unhideWhenUsed/>
    <w:qFormat/>
    <w:rsid w:val="00F443DF"/>
    <w:pPr>
      <w:spacing w:before="240" w:after="0" w:line="276" w:lineRule="auto"/>
      <w:ind w:right="4320"/>
    </w:pPr>
    <w:rPr>
      <w:rFonts w:eastAsiaTheme="minorEastAsia"/>
      <w:lang w:eastAsia="ru-RU"/>
    </w:rPr>
  </w:style>
  <w:style w:type="character" w:customStyle="1" w:styleId="aa">
    <w:name w:val="Прощание Знак"/>
    <w:basedOn w:val="a1"/>
    <w:link w:val="a9"/>
    <w:uiPriority w:val="7"/>
    <w:rsid w:val="00F443DF"/>
    <w:rPr>
      <w:rFonts w:eastAsiaTheme="minorEastAsia"/>
      <w:lang w:eastAsia="ru-RU"/>
    </w:rPr>
  </w:style>
  <w:style w:type="paragraph" w:customStyle="1" w:styleId="ab">
    <w:name w:val="Адрес получателя"/>
    <w:basedOn w:val="a7"/>
    <w:link w:val="ac"/>
    <w:uiPriority w:val="5"/>
    <w:qFormat/>
    <w:rsid w:val="00F443DF"/>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F443DF"/>
    <w:pPr>
      <w:spacing w:before="400" w:after="320" w:line="240" w:lineRule="auto"/>
    </w:pPr>
    <w:rPr>
      <w:rFonts w:eastAsiaTheme="minorEastAsia"/>
      <w:b/>
      <w:lang w:eastAsia="ru-RU"/>
    </w:rPr>
  </w:style>
  <w:style w:type="character" w:customStyle="1" w:styleId="ae">
    <w:name w:val="Приветствие Знак"/>
    <w:basedOn w:val="a1"/>
    <w:link w:val="ad"/>
    <w:uiPriority w:val="6"/>
    <w:rsid w:val="00F443DF"/>
    <w:rPr>
      <w:rFonts w:eastAsiaTheme="minorEastAsia"/>
      <w:b/>
      <w:lang w:eastAsia="ru-RU"/>
    </w:rPr>
  </w:style>
  <w:style w:type="paragraph" w:customStyle="1" w:styleId="af">
    <w:name w:val="Обратный адрес"/>
    <w:basedOn w:val="a7"/>
    <w:link w:val="af0"/>
    <w:uiPriority w:val="3"/>
    <w:qFormat/>
    <w:rsid w:val="00F443DF"/>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F443DF"/>
    <w:pPr>
      <w:spacing w:before="80"/>
    </w:pPr>
    <w:rPr>
      <w:b/>
      <w:color w:val="2E74B5" w:themeColor="accent1" w:themeShade="BF"/>
      <w:sz w:val="20"/>
    </w:rPr>
  </w:style>
  <w:style w:type="paragraph" w:customStyle="1" w:styleId="af3">
    <w:name w:val="Имя отправителя"/>
    <w:basedOn w:val="af"/>
    <w:link w:val="af4"/>
    <w:uiPriority w:val="2"/>
    <w:qFormat/>
    <w:rsid w:val="00F443DF"/>
    <w:rPr>
      <w:b/>
      <w:color w:val="2E74B5" w:themeColor="accent1" w:themeShade="BF"/>
      <w:sz w:val="20"/>
    </w:rPr>
  </w:style>
  <w:style w:type="character" w:customStyle="1" w:styleId="af0">
    <w:name w:val="Адрес отправителя (знак)"/>
    <w:basedOn w:val="a8"/>
    <w:link w:val="af"/>
    <w:uiPriority w:val="3"/>
    <w:rsid w:val="00F443DF"/>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F443DF"/>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F443DF"/>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F443DF"/>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F443DF"/>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F443DF"/>
    <w:pPr>
      <w:spacing w:after="0" w:line="240" w:lineRule="auto"/>
    </w:pPr>
    <w:rPr>
      <w:rFonts w:eastAsiaTheme="minorEastAsia"/>
      <w:sz w:val="20"/>
      <w:lang w:eastAsia="ru-RU"/>
    </w:rPr>
  </w:style>
  <w:style w:type="character" w:customStyle="1" w:styleId="af7">
    <w:name w:val="Подпись Знак"/>
    <w:basedOn w:val="a1"/>
    <w:link w:val="af6"/>
    <w:uiPriority w:val="99"/>
    <w:rsid w:val="00F443DF"/>
    <w:rPr>
      <w:rFonts w:eastAsiaTheme="minorEastAsia"/>
      <w:sz w:val="20"/>
      <w:lang w:eastAsia="ru-RU"/>
    </w:rPr>
  </w:style>
  <w:style w:type="paragraph" w:styleId="af8">
    <w:name w:val="Balloon Text"/>
    <w:basedOn w:val="a0"/>
    <w:link w:val="af9"/>
    <w:semiHidden/>
    <w:unhideWhenUsed/>
    <w:rsid w:val="00F443DF"/>
    <w:pPr>
      <w:spacing w:after="200" w:line="276" w:lineRule="auto"/>
    </w:pPr>
    <w:rPr>
      <w:rFonts w:ascii="Tahoma" w:eastAsiaTheme="minorEastAsia" w:hAnsi="Tahoma" w:cs="Tahoma"/>
      <w:sz w:val="16"/>
      <w:szCs w:val="16"/>
      <w:lang w:eastAsia="ru-RU"/>
    </w:rPr>
  </w:style>
  <w:style w:type="character" w:customStyle="1" w:styleId="af9">
    <w:name w:val="Текст выноски Знак"/>
    <w:basedOn w:val="a1"/>
    <w:link w:val="af8"/>
    <w:semiHidden/>
    <w:rsid w:val="00F443DF"/>
    <w:rPr>
      <w:rFonts w:ascii="Tahoma" w:eastAsiaTheme="minorEastAsia" w:hAnsi="Tahoma" w:cs="Tahoma"/>
      <w:sz w:val="16"/>
      <w:szCs w:val="16"/>
      <w:lang w:eastAsia="ru-RU"/>
    </w:rPr>
  </w:style>
  <w:style w:type="character" w:styleId="afa">
    <w:name w:val="Book Title"/>
    <w:basedOn w:val="a1"/>
    <w:uiPriority w:val="33"/>
    <w:qFormat/>
    <w:rsid w:val="00F443DF"/>
    <w:rPr>
      <w:i/>
      <w:iCs/>
      <w:smallCaps/>
      <w:spacing w:val="5"/>
    </w:rPr>
  </w:style>
  <w:style w:type="paragraph" w:styleId="afb">
    <w:name w:val="caption"/>
    <w:basedOn w:val="a0"/>
    <w:next w:val="a0"/>
    <w:uiPriority w:val="35"/>
    <w:semiHidden/>
    <w:unhideWhenUsed/>
    <w:qFormat/>
    <w:rsid w:val="00F443DF"/>
    <w:pPr>
      <w:spacing w:after="200" w:line="240" w:lineRule="auto"/>
    </w:pPr>
    <w:rPr>
      <w:rFonts w:eastAsiaTheme="minorEastAsia"/>
      <w:b/>
      <w:bCs/>
      <w:color w:val="5B9BD5" w:themeColor="accent1"/>
      <w:sz w:val="18"/>
      <w:szCs w:val="18"/>
      <w:lang w:eastAsia="ru-RU"/>
    </w:rPr>
  </w:style>
  <w:style w:type="character" w:styleId="afc">
    <w:name w:val="Emphasis"/>
    <w:uiPriority w:val="20"/>
    <w:qFormat/>
    <w:rsid w:val="00F443DF"/>
    <w:rPr>
      <w:b/>
      <w:bCs/>
      <w:i/>
      <w:iCs/>
      <w:spacing w:val="10"/>
    </w:rPr>
  </w:style>
  <w:style w:type="paragraph" w:styleId="afd">
    <w:name w:val="header"/>
    <w:basedOn w:val="a0"/>
    <w:link w:val="afe"/>
    <w:unhideWhenUsed/>
    <w:rsid w:val="00F443DF"/>
    <w:pPr>
      <w:tabs>
        <w:tab w:val="center" w:pos="4320"/>
        <w:tab w:val="right" w:pos="8640"/>
      </w:tabs>
      <w:spacing w:after="200" w:line="276" w:lineRule="auto"/>
    </w:pPr>
    <w:rPr>
      <w:rFonts w:eastAsiaTheme="minorEastAsia"/>
      <w:sz w:val="20"/>
      <w:lang w:eastAsia="ru-RU"/>
    </w:rPr>
  </w:style>
  <w:style w:type="character" w:customStyle="1" w:styleId="afe">
    <w:name w:val="Верхний колонтитул Знак"/>
    <w:basedOn w:val="a1"/>
    <w:link w:val="afd"/>
    <w:rsid w:val="00F443DF"/>
    <w:rPr>
      <w:rFonts w:eastAsiaTheme="minorEastAsia"/>
      <w:sz w:val="20"/>
      <w:lang w:eastAsia="ru-RU"/>
    </w:rPr>
  </w:style>
  <w:style w:type="character" w:styleId="aff">
    <w:name w:val="Hyperlink"/>
    <w:basedOn w:val="a1"/>
    <w:unhideWhenUsed/>
    <w:rsid w:val="00F443DF"/>
    <w:rPr>
      <w:color w:val="0563C1" w:themeColor="hyperlink"/>
      <w:u w:val="single"/>
    </w:rPr>
  </w:style>
  <w:style w:type="character" w:styleId="aff0">
    <w:name w:val="Intense Emphasis"/>
    <w:basedOn w:val="a1"/>
    <w:uiPriority w:val="21"/>
    <w:qFormat/>
    <w:rsid w:val="00F443DF"/>
    <w:rPr>
      <w:b/>
      <w:bCs/>
      <w:i/>
      <w:iCs/>
      <w:smallCaps/>
      <w:color w:val="5B9BD5" w:themeColor="accent1"/>
    </w:rPr>
  </w:style>
  <w:style w:type="paragraph" w:styleId="aff1">
    <w:name w:val="Intense Quote"/>
    <w:basedOn w:val="a0"/>
    <w:next w:val="a0"/>
    <w:link w:val="aff2"/>
    <w:uiPriority w:val="30"/>
    <w:qFormat/>
    <w:rsid w:val="00F443DF"/>
    <w:pPr>
      <w:pBdr>
        <w:bottom w:val="single" w:sz="4" w:space="4" w:color="5B9BD5" w:themeColor="accent1"/>
      </w:pBdr>
      <w:spacing w:before="320" w:after="480" w:line="276" w:lineRule="auto"/>
      <w:ind w:left="936" w:right="936"/>
    </w:pPr>
    <w:rPr>
      <w:rFonts w:eastAsiaTheme="minorEastAsia"/>
      <w:b/>
      <w:bCs/>
      <w:i/>
      <w:iCs/>
      <w:color w:val="5B9BD5" w:themeColor="accent1"/>
      <w:lang w:eastAsia="ru-RU"/>
    </w:rPr>
  </w:style>
  <w:style w:type="character" w:customStyle="1" w:styleId="aff2">
    <w:name w:val="Выделенная цитата Знак"/>
    <w:basedOn w:val="a1"/>
    <w:link w:val="aff1"/>
    <w:uiPriority w:val="30"/>
    <w:rsid w:val="00F443DF"/>
    <w:rPr>
      <w:rFonts w:eastAsiaTheme="minorEastAsia"/>
      <w:b/>
      <w:bCs/>
      <w:i/>
      <w:iCs/>
      <w:color w:val="5B9BD5" w:themeColor="accent1"/>
      <w:lang w:eastAsia="ru-RU"/>
    </w:rPr>
  </w:style>
  <w:style w:type="character" w:styleId="aff3">
    <w:name w:val="Intense Reference"/>
    <w:basedOn w:val="a1"/>
    <w:uiPriority w:val="32"/>
    <w:qFormat/>
    <w:rsid w:val="00F443DF"/>
    <w:rPr>
      <w:smallCaps/>
      <w:spacing w:val="5"/>
      <w:u w:val="single"/>
    </w:rPr>
  </w:style>
  <w:style w:type="table" w:customStyle="1" w:styleId="B2LightShadingAccent2">
    <w:name w:val="B2 Light Shading Accent 2"/>
    <w:basedOn w:val="a2"/>
    <w:uiPriority w:val="42"/>
    <w:rsid w:val="00F443DF"/>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F443DF"/>
    <w:pPr>
      <w:spacing w:after="120" w:line="276" w:lineRule="auto"/>
      <w:ind w:left="360" w:hanging="360"/>
      <w:contextualSpacing/>
    </w:pPr>
    <w:rPr>
      <w:rFonts w:eastAsiaTheme="minorEastAsia"/>
      <w:sz w:val="20"/>
      <w:lang w:eastAsia="ru-RU"/>
    </w:rPr>
  </w:style>
  <w:style w:type="paragraph" w:styleId="2">
    <w:name w:val="List Bullet 2"/>
    <w:basedOn w:val="a0"/>
    <w:uiPriority w:val="36"/>
    <w:unhideWhenUsed/>
    <w:qFormat/>
    <w:rsid w:val="00F443DF"/>
    <w:pPr>
      <w:numPr>
        <w:numId w:val="3"/>
      </w:numPr>
      <w:spacing w:after="120" w:line="276" w:lineRule="auto"/>
      <w:contextualSpacing/>
    </w:pPr>
    <w:rPr>
      <w:rFonts w:eastAsiaTheme="minorEastAsia"/>
      <w:sz w:val="20"/>
      <w:lang w:eastAsia="ru-RU"/>
    </w:rPr>
  </w:style>
  <w:style w:type="paragraph" w:styleId="3">
    <w:name w:val="List Bullet 3"/>
    <w:basedOn w:val="a0"/>
    <w:uiPriority w:val="36"/>
    <w:unhideWhenUsed/>
    <w:qFormat/>
    <w:rsid w:val="00F443DF"/>
    <w:pPr>
      <w:numPr>
        <w:numId w:val="4"/>
      </w:numPr>
      <w:spacing w:after="120" w:line="276" w:lineRule="auto"/>
      <w:contextualSpacing/>
    </w:pPr>
    <w:rPr>
      <w:rFonts w:eastAsiaTheme="minorEastAsia"/>
      <w:sz w:val="20"/>
      <w:lang w:eastAsia="ru-RU"/>
    </w:rPr>
  </w:style>
  <w:style w:type="paragraph" w:styleId="4">
    <w:name w:val="List Bullet 4"/>
    <w:basedOn w:val="a0"/>
    <w:uiPriority w:val="36"/>
    <w:semiHidden/>
    <w:unhideWhenUsed/>
    <w:rsid w:val="00F443DF"/>
    <w:pPr>
      <w:numPr>
        <w:numId w:val="1"/>
      </w:numPr>
      <w:spacing w:after="120" w:line="276" w:lineRule="auto"/>
      <w:contextualSpacing/>
    </w:pPr>
    <w:rPr>
      <w:rFonts w:eastAsiaTheme="minorEastAsia"/>
      <w:sz w:val="20"/>
      <w:lang w:eastAsia="ru-RU"/>
    </w:rPr>
  </w:style>
  <w:style w:type="paragraph" w:styleId="5">
    <w:name w:val="List Bullet 5"/>
    <w:basedOn w:val="a0"/>
    <w:uiPriority w:val="36"/>
    <w:semiHidden/>
    <w:unhideWhenUsed/>
    <w:rsid w:val="00F443DF"/>
    <w:pPr>
      <w:numPr>
        <w:numId w:val="2"/>
      </w:numPr>
      <w:spacing w:after="120" w:line="276" w:lineRule="auto"/>
      <w:contextualSpacing/>
    </w:pPr>
    <w:rPr>
      <w:rFonts w:eastAsiaTheme="minorEastAsia"/>
      <w:sz w:val="20"/>
      <w:lang w:eastAsia="ru-RU"/>
    </w:rPr>
  </w:style>
  <w:style w:type="paragraph" w:styleId="22">
    <w:name w:val="Quote"/>
    <w:basedOn w:val="a0"/>
    <w:next w:val="a0"/>
    <w:link w:val="23"/>
    <w:uiPriority w:val="29"/>
    <w:qFormat/>
    <w:rsid w:val="00F443DF"/>
    <w:pPr>
      <w:spacing w:after="200" w:line="276" w:lineRule="auto"/>
    </w:pPr>
    <w:rPr>
      <w:rFonts w:eastAsiaTheme="minorEastAsia"/>
      <w:i/>
      <w:iCs/>
      <w:color w:val="000000" w:themeColor="text1"/>
      <w:lang w:eastAsia="ru-RU"/>
    </w:rPr>
  </w:style>
  <w:style w:type="character" w:customStyle="1" w:styleId="23">
    <w:name w:val="Цитата 2 Знак"/>
    <w:basedOn w:val="a1"/>
    <w:link w:val="22"/>
    <w:uiPriority w:val="29"/>
    <w:rsid w:val="00F443DF"/>
    <w:rPr>
      <w:rFonts w:eastAsiaTheme="minorEastAsia"/>
      <w:i/>
      <w:iCs/>
      <w:color w:val="000000" w:themeColor="text1"/>
      <w:lang w:eastAsia="ru-RU"/>
    </w:rPr>
  </w:style>
  <w:style w:type="character" w:styleId="aff5">
    <w:name w:val="Strong"/>
    <w:uiPriority w:val="22"/>
    <w:qFormat/>
    <w:rsid w:val="00F443DF"/>
    <w:rPr>
      <w:b/>
      <w:bCs/>
    </w:rPr>
  </w:style>
  <w:style w:type="paragraph" w:styleId="aff6">
    <w:name w:val="Subtitle"/>
    <w:basedOn w:val="a0"/>
    <w:link w:val="aff7"/>
    <w:uiPriority w:val="11"/>
    <w:unhideWhenUsed/>
    <w:rsid w:val="00F443DF"/>
    <w:pPr>
      <w:numPr>
        <w:ilvl w:val="1"/>
      </w:numPr>
      <w:spacing w:after="200" w:line="276" w:lineRule="auto"/>
    </w:pPr>
    <w:rPr>
      <w:rFonts w:asciiTheme="majorHAnsi" w:eastAsiaTheme="majorEastAsia" w:hAnsiTheme="majorHAnsi" w:cstheme="majorBidi"/>
      <w:i/>
      <w:iCs/>
      <w:color w:val="5B9BD5" w:themeColor="accent1"/>
      <w:spacing w:val="15"/>
      <w:sz w:val="24"/>
      <w:szCs w:val="24"/>
      <w:lang w:eastAsia="ru-RU"/>
    </w:rPr>
  </w:style>
  <w:style w:type="character" w:customStyle="1" w:styleId="aff7">
    <w:name w:val="Подзаголовок Знак"/>
    <w:basedOn w:val="a1"/>
    <w:link w:val="aff6"/>
    <w:uiPriority w:val="11"/>
    <w:rsid w:val="00F443DF"/>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F443DF"/>
    <w:rPr>
      <w:i/>
      <w:iCs/>
    </w:rPr>
  </w:style>
  <w:style w:type="character" w:styleId="aff9">
    <w:name w:val="Subtle Reference"/>
    <w:basedOn w:val="a1"/>
    <w:uiPriority w:val="31"/>
    <w:qFormat/>
    <w:rsid w:val="00F443DF"/>
    <w:rPr>
      <w:smallCaps/>
    </w:rPr>
  </w:style>
  <w:style w:type="paragraph" w:styleId="affa">
    <w:name w:val="Title"/>
    <w:basedOn w:val="a0"/>
    <w:link w:val="affb"/>
    <w:uiPriority w:val="10"/>
    <w:unhideWhenUsed/>
    <w:rsid w:val="00F443DF"/>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lang w:eastAsia="ru-RU"/>
    </w:rPr>
  </w:style>
  <w:style w:type="character" w:customStyle="1" w:styleId="affb">
    <w:name w:val="Заголовок Знак"/>
    <w:basedOn w:val="a1"/>
    <w:link w:val="affa"/>
    <w:uiPriority w:val="10"/>
    <w:rsid w:val="00F443DF"/>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99"/>
    <w:semiHidden/>
    <w:unhideWhenUsed/>
    <w:rsid w:val="00F443DF"/>
    <w:pPr>
      <w:tabs>
        <w:tab w:val="right" w:leader="dot" w:pos="8630"/>
      </w:tabs>
      <w:spacing w:after="40" w:line="240" w:lineRule="auto"/>
    </w:pPr>
    <w:rPr>
      <w:rFonts w:eastAsiaTheme="minorEastAsia"/>
      <w:smallCaps/>
      <w:color w:val="ED7D31" w:themeColor="accent2"/>
      <w:sz w:val="20"/>
      <w:lang w:eastAsia="ru-RU"/>
    </w:rPr>
  </w:style>
  <w:style w:type="paragraph" w:styleId="24">
    <w:name w:val="toc 2"/>
    <w:basedOn w:val="a0"/>
    <w:next w:val="a0"/>
    <w:autoRedefine/>
    <w:uiPriority w:val="99"/>
    <w:semiHidden/>
    <w:unhideWhenUsed/>
    <w:rsid w:val="00F443DF"/>
    <w:pPr>
      <w:tabs>
        <w:tab w:val="right" w:leader="dot" w:pos="8630"/>
      </w:tabs>
      <w:spacing w:after="40" w:line="240" w:lineRule="auto"/>
      <w:ind w:left="216"/>
    </w:pPr>
    <w:rPr>
      <w:rFonts w:eastAsiaTheme="minorEastAsia"/>
      <w:smallCaps/>
      <w:sz w:val="20"/>
      <w:lang w:eastAsia="ru-RU"/>
    </w:rPr>
  </w:style>
  <w:style w:type="paragraph" w:styleId="32">
    <w:name w:val="toc 3"/>
    <w:basedOn w:val="a0"/>
    <w:next w:val="a0"/>
    <w:autoRedefine/>
    <w:uiPriority w:val="99"/>
    <w:semiHidden/>
    <w:unhideWhenUsed/>
    <w:rsid w:val="00F443DF"/>
    <w:pPr>
      <w:tabs>
        <w:tab w:val="right" w:leader="dot" w:pos="8630"/>
      </w:tabs>
      <w:spacing w:after="40" w:line="240" w:lineRule="auto"/>
      <w:ind w:left="446"/>
    </w:pPr>
    <w:rPr>
      <w:rFonts w:eastAsiaTheme="minorEastAsia"/>
      <w:smallCaps/>
      <w:sz w:val="20"/>
      <w:lang w:eastAsia="ru-RU"/>
    </w:rPr>
  </w:style>
  <w:style w:type="paragraph" w:styleId="42">
    <w:name w:val="toc 4"/>
    <w:basedOn w:val="a0"/>
    <w:next w:val="a0"/>
    <w:autoRedefine/>
    <w:uiPriority w:val="99"/>
    <w:semiHidden/>
    <w:unhideWhenUsed/>
    <w:rsid w:val="00F443DF"/>
    <w:pPr>
      <w:tabs>
        <w:tab w:val="right" w:leader="dot" w:pos="8630"/>
      </w:tabs>
      <w:spacing w:after="40" w:line="240" w:lineRule="auto"/>
      <w:ind w:left="662"/>
    </w:pPr>
    <w:rPr>
      <w:rFonts w:eastAsiaTheme="minorEastAsia"/>
      <w:smallCaps/>
      <w:sz w:val="20"/>
      <w:lang w:eastAsia="ru-RU"/>
    </w:rPr>
  </w:style>
  <w:style w:type="paragraph" w:styleId="52">
    <w:name w:val="toc 5"/>
    <w:basedOn w:val="a0"/>
    <w:next w:val="a0"/>
    <w:autoRedefine/>
    <w:uiPriority w:val="99"/>
    <w:semiHidden/>
    <w:unhideWhenUsed/>
    <w:rsid w:val="00F443DF"/>
    <w:pPr>
      <w:tabs>
        <w:tab w:val="right" w:leader="dot" w:pos="8630"/>
      </w:tabs>
      <w:spacing w:after="40" w:line="240" w:lineRule="auto"/>
      <w:ind w:left="878"/>
    </w:pPr>
    <w:rPr>
      <w:rFonts w:eastAsiaTheme="minorEastAsia"/>
      <w:smallCaps/>
      <w:sz w:val="20"/>
      <w:lang w:eastAsia="ru-RU"/>
    </w:rPr>
  </w:style>
  <w:style w:type="paragraph" w:styleId="61">
    <w:name w:val="toc 6"/>
    <w:basedOn w:val="a0"/>
    <w:next w:val="a0"/>
    <w:autoRedefine/>
    <w:uiPriority w:val="99"/>
    <w:semiHidden/>
    <w:unhideWhenUsed/>
    <w:rsid w:val="00F443DF"/>
    <w:pPr>
      <w:tabs>
        <w:tab w:val="right" w:leader="dot" w:pos="8630"/>
      </w:tabs>
      <w:spacing w:after="40" w:line="240" w:lineRule="auto"/>
      <w:ind w:left="1094"/>
    </w:pPr>
    <w:rPr>
      <w:rFonts w:eastAsiaTheme="minorEastAsia"/>
      <w:smallCaps/>
      <w:sz w:val="20"/>
      <w:lang w:eastAsia="ru-RU"/>
    </w:rPr>
  </w:style>
  <w:style w:type="paragraph" w:styleId="71">
    <w:name w:val="toc 7"/>
    <w:basedOn w:val="a0"/>
    <w:next w:val="a0"/>
    <w:autoRedefine/>
    <w:uiPriority w:val="99"/>
    <w:semiHidden/>
    <w:unhideWhenUsed/>
    <w:rsid w:val="00F443DF"/>
    <w:pPr>
      <w:tabs>
        <w:tab w:val="right" w:leader="dot" w:pos="8630"/>
      </w:tabs>
      <w:spacing w:after="40" w:line="240" w:lineRule="auto"/>
      <w:ind w:left="1325"/>
    </w:pPr>
    <w:rPr>
      <w:rFonts w:eastAsiaTheme="minorEastAsia"/>
      <w:smallCaps/>
      <w:sz w:val="20"/>
      <w:lang w:eastAsia="ru-RU"/>
    </w:rPr>
  </w:style>
  <w:style w:type="paragraph" w:styleId="81">
    <w:name w:val="toc 8"/>
    <w:basedOn w:val="a0"/>
    <w:next w:val="a0"/>
    <w:autoRedefine/>
    <w:uiPriority w:val="99"/>
    <w:semiHidden/>
    <w:unhideWhenUsed/>
    <w:rsid w:val="00F443DF"/>
    <w:pPr>
      <w:tabs>
        <w:tab w:val="right" w:leader="dot" w:pos="8630"/>
      </w:tabs>
      <w:spacing w:after="40" w:line="240" w:lineRule="auto"/>
      <w:ind w:left="1540"/>
    </w:pPr>
    <w:rPr>
      <w:rFonts w:eastAsiaTheme="minorEastAsia"/>
      <w:smallCaps/>
      <w:sz w:val="20"/>
      <w:lang w:eastAsia="ru-RU"/>
    </w:rPr>
  </w:style>
  <w:style w:type="paragraph" w:styleId="91">
    <w:name w:val="toc 9"/>
    <w:basedOn w:val="a0"/>
    <w:next w:val="a0"/>
    <w:autoRedefine/>
    <w:uiPriority w:val="99"/>
    <w:semiHidden/>
    <w:unhideWhenUsed/>
    <w:rsid w:val="00F443DF"/>
    <w:pPr>
      <w:tabs>
        <w:tab w:val="right" w:leader="dot" w:pos="8630"/>
      </w:tabs>
      <w:spacing w:after="40" w:line="240" w:lineRule="auto"/>
      <w:ind w:left="1760"/>
    </w:pPr>
    <w:rPr>
      <w:rFonts w:eastAsiaTheme="minorEastAsia"/>
      <w:smallCaps/>
      <w:sz w:val="20"/>
      <w:lang w:eastAsia="ru-RU"/>
    </w:rPr>
  </w:style>
  <w:style w:type="paragraph" w:customStyle="1" w:styleId="affc">
    <w:name w:val="Верхний колонтитул левой страницы"/>
    <w:basedOn w:val="afd"/>
    <w:uiPriority w:val="35"/>
    <w:semiHidden/>
    <w:unhideWhenUsed/>
    <w:rsid w:val="00F443DF"/>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F443DF"/>
    <w:pPr>
      <w:pBdr>
        <w:top w:val="dashed" w:sz="4" w:space="18" w:color="7F7F7F" w:themeColor="text1" w:themeTint="80"/>
      </w:pBdr>
      <w:tabs>
        <w:tab w:val="center" w:pos="4320"/>
        <w:tab w:val="right" w:pos="8640"/>
      </w:tabs>
      <w:spacing w:after="200" w:line="276" w:lineRule="auto"/>
    </w:pPr>
    <w:rPr>
      <w:rFonts w:eastAsiaTheme="minorEastAsia"/>
      <w:color w:val="7F7F7F" w:themeColor="text1" w:themeTint="80"/>
      <w:sz w:val="20"/>
      <w:szCs w:val="18"/>
      <w:lang w:eastAsia="ru-RU"/>
    </w:rPr>
  </w:style>
  <w:style w:type="paragraph" w:customStyle="1" w:styleId="affe">
    <w:name w:val="Нижний колонтитул правой страницы"/>
    <w:basedOn w:val="a5"/>
    <w:uiPriority w:val="35"/>
    <w:unhideWhenUsed/>
    <w:rsid w:val="00F443DF"/>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F443DF"/>
    <w:pPr>
      <w:pBdr>
        <w:bottom w:val="dashed" w:sz="4" w:space="18" w:color="7F7F7F"/>
      </w:pBdr>
      <w:jc w:val="right"/>
    </w:pPr>
    <w:rPr>
      <w:color w:val="7F7F7F" w:themeColor="text1" w:themeTint="80"/>
    </w:rPr>
  </w:style>
  <w:style w:type="character" w:styleId="afff0">
    <w:name w:val="Placeholder Text"/>
    <w:basedOn w:val="a1"/>
    <w:uiPriority w:val="99"/>
    <w:unhideWhenUsed/>
    <w:rsid w:val="00F443DF"/>
    <w:rPr>
      <w:color w:val="808080"/>
    </w:rPr>
  </w:style>
  <w:style w:type="character" w:styleId="afff1">
    <w:name w:val="page number"/>
    <w:basedOn w:val="a1"/>
    <w:rsid w:val="00F443DF"/>
  </w:style>
  <w:style w:type="paragraph" w:customStyle="1" w:styleId="ConsNormal">
    <w:name w:val="ConsNormal Знак"/>
    <w:link w:val="ConsNormal0"/>
    <w:rsid w:val="00F443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F443DF"/>
    <w:rPr>
      <w:rFonts w:ascii="Arial" w:eastAsia="Times New Roman" w:hAnsi="Arial" w:cs="Arial"/>
      <w:sz w:val="20"/>
      <w:szCs w:val="20"/>
      <w:lang w:eastAsia="ru-RU"/>
    </w:rPr>
  </w:style>
  <w:style w:type="paragraph" w:styleId="afff2">
    <w:name w:val="Body Text"/>
    <w:basedOn w:val="a0"/>
    <w:link w:val="afff3"/>
    <w:rsid w:val="00F443DF"/>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3">
    <w:name w:val="Основной текст Знак"/>
    <w:basedOn w:val="a1"/>
    <w:link w:val="afff2"/>
    <w:rsid w:val="00F443DF"/>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F443DF"/>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F443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F443DF"/>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4">
    <w:name w:val="Основной"/>
    <w:basedOn w:val="a0"/>
    <w:autoRedefine/>
    <w:rsid w:val="00F443DF"/>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5">
    <w:name w:val="footnote text"/>
    <w:basedOn w:val="a0"/>
    <w:link w:val="afff6"/>
    <w:uiPriority w:val="99"/>
    <w:rsid w:val="00F443DF"/>
    <w:pPr>
      <w:spacing w:after="0" w:line="240" w:lineRule="auto"/>
    </w:pPr>
    <w:rPr>
      <w:rFonts w:ascii="Times New Roman" w:eastAsia="Times New Roman" w:hAnsi="Times New Roman" w:cs="Times New Roman"/>
      <w:sz w:val="20"/>
      <w:szCs w:val="20"/>
      <w:lang w:eastAsia="ru-RU"/>
    </w:rPr>
  </w:style>
  <w:style w:type="character" w:customStyle="1" w:styleId="afff6">
    <w:name w:val="Текст сноски Знак"/>
    <w:basedOn w:val="a1"/>
    <w:link w:val="afff5"/>
    <w:uiPriority w:val="99"/>
    <w:rsid w:val="00F443DF"/>
    <w:rPr>
      <w:rFonts w:ascii="Times New Roman" w:eastAsia="Times New Roman" w:hAnsi="Times New Roman" w:cs="Times New Roman"/>
      <w:sz w:val="20"/>
      <w:szCs w:val="20"/>
      <w:lang w:eastAsia="ru-RU"/>
    </w:rPr>
  </w:style>
  <w:style w:type="character" w:styleId="afff7">
    <w:name w:val="footnote reference"/>
    <w:uiPriority w:val="99"/>
    <w:rsid w:val="00F443DF"/>
    <w:rPr>
      <w:vertAlign w:val="superscript"/>
    </w:rPr>
  </w:style>
  <w:style w:type="paragraph" w:styleId="afff8">
    <w:name w:val="Document Map"/>
    <w:basedOn w:val="a0"/>
    <w:link w:val="afff9"/>
    <w:semiHidden/>
    <w:rsid w:val="00F443DF"/>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semiHidden/>
    <w:rsid w:val="00F443DF"/>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F443DF"/>
    <w:pPr>
      <w:spacing w:after="200" w:line="276" w:lineRule="auto"/>
      <w:ind w:left="720"/>
      <w:contextualSpacing/>
    </w:pPr>
    <w:rPr>
      <w:rFonts w:eastAsiaTheme="minorEastAsia"/>
      <w:sz w:val="20"/>
      <w:lang w:eastAsia="ru-RU"/>
    </w:rPr>
  </w:style>
  <w:style w:type="character" w:styleId="afffc">
    <w:name w:val="annotation reference"/>
    <w:basedOn w:val="a1"/>
    <w:uiPriority w:val="99"/>
    <w:semiHidden/>
    <w:unhideWhenUsed/>
    <w:rsid w:val="00F443DF"/>
    <w:rPr>
      <w:sz w:val="16"/>
      <w:szCs w:val="16"/>
    </w:rPr>
  </w:style>
  <w:style w:type="paragraph" w:styleId="afffd">
    <w:name w:val="annotation text"/>
    <w:basedOn w:val="a0"/>
    <w:link w:val="afffe"/>
    <w:uiPriority w:val="99"/>
    <w:unhideWhenUsed/>
    <w:rsid w:val="00F443DF"/>
    <w:pPr>
      <w:spacing w:after="200" w:line="240" w:lineRule="auto"/>
    </w:pPr>
    <w:rPr>
      <w:rFonts w:eastAsiaTheme="minorEastAsia"/>
      <w:sz w:val="20"/>
      <w:szCs w:val="20"/>
      <w:lang w:eastAsia="ru-RU"/>
    </w:rPr>
  </w:style>
  <w:style w:type="character" w:customStyle="1" w:styleId="afffe">
    <w:name w:val="Текст примечания Знак"/>
    <w:basedOn w:val="a1"/>
    <w:link w:val="afffd"/>
    <w:uiPriority w:val="99"/>
    <w:rsid w:val="00F443DF"/>
    <w:rPr>
      <w:rFonts w:eastAsiaTheme="minorEastAsia"/>
      <w:sz w:val="20"/>
      <w:szCs w:val="20"/>
      <w:lang w:eastAsia="ru-RU"/>
    </w:rPr>
  </w:style>
  <w:style w:type="paragraph" w:styleId="affff">
    <w:name w:val="annotation subject"/>
    <w:basedOn w:val="afffd"/>
    <w:next w:val="afffd"/>
    <w:link w:val="affff0"/>
    <w:uiPriority w:val="99"/>
    <w:semiHidden/>
    <w:unhideWhenUsed/>
    <w:rsid w:val="00F443DF"/>
    <w:rPr>
      <w:b/>
      <w:bCs/>
    </w:rPr>
  </w:style>
  <w:style w:type="character" w:customStyle="1" w:styleId="affff0">
    <w:name w:val="Тема примечания Знак"/>
    <w:basedOn w:val="afffe"/>
    <w:link w:val="affff"/>
    <w:uiPriority w:val="99"/>
    <w:semiHidden/>
    <w:rsid w:val="00F443DF"/>
    <w:rPr>
      <w:rFonts w:eastAsiaTheme="minorEastAsia"/>
      <w:b/>
      <w:bCs/>
      <w:sz w:val="20"/>
      <w:szCs w:val="20"/>
      <w:lang w:eastAsia="ru-RU"/>
    </w:rPr>
  </w:style>
  <w:style w:type="character" w:customStyle="1" w:styleId="afffb">
    <w:name w:val="Абзац списка Знак"/>
    <w:basedOn w:val="a1"/>
    <w:link w:val="afffa"/>
    <w:uiPriority w:val="34"/>
    <w:locked/>
    <w:rsid w:val="00F443DF"/>
    <w:rPr>
      <w:rFonts w:eastAsiaTheme="minorEastAsia"/>
      <w:sz w:val="20"/>
      <w:lang w:eastAsia="ru-RU"/>
    </w:rPr>
  </w:style>
  <w:style w:type="paragraph" w:customStyle="1" w:styleId="ConsPlusNormal">
    <w:name w:val="ConsPlusNormal"/>
    <w:rsid w:val="00F443DF"/>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F443DF"/>
    <w:pPr>
      <w:spacing w:after="120" w:line="276" w:lineRule="auto"/>
      <w:ind w:left="283"/>
    </w:pPr>
    <w:rPr>
      <w:rFonts w:eastAsiaTheme="minorEastAsia"/>
      <w:sz w:val="20"/>
      <w:lang w:eastAsia="ru-RU"/>
    </w:rPr>
  </w:style>
  <w:style w:type="character" w:customStyle="1" w:styleId="affff2">
    <w:name w:val="Основной текст с отступом Знак"/>
    <w:basedOn w:val="a1"/>
    <w:link w:val="affff1"/>
    <w:uiPriority w:val="99"/>
    <w:semiHidden/>
    <w:rsid w:val="00F443DF"/>
    <w:rPr>
      <w:rFonts w:eastAsiaTheme="minorEastAsia"/>
      <w:sz w:val="20"/>
      <w:lang w:eastAsia="ru-RU"/>
    </w:rPr>
  </w:style>
  <w:style w:type="paragraph" w:customStyle="1" w:styleId="a">
    <w:name w:val="Подпункт договора"/>
    <w:basedOn w:val="a0"/>
    <w:rsid w:val="00F443DF"/>
    <w:pPr>
      <w:numPr>
        <w:ilvl w:val="1"/>
        <w:numId w:val="11"/>
      </w:numPr>
      <w:spacing w:after="0" w:line="240" w:lineRule="auto"/>
      <w:jc w:val="both"/>
    </w:pPr>
    <w:rPr>
      <w:rFonts w:ascii="Arial" w:eastAsia="Times New Roman" w:hAnsi="Arial" w:cs="Arial"/>
      <w:sz w:val="20"/>
      <w:szCs w:val="20"/>
      <w:lang w:eastAsia="ru-RU"/>
    </w:rPr>
  </w:style>
  <w:style w:type="character" w:customStyle="1" w:styleId="FontStyle85">
    <w:name w:val="Font Style85"/>
    <w:uiPriority w:val="99"/>
    <w:rsid w:val="00F443DF"/>
    <w:rPr>
      <w:rFonts w:ascii="Times New Roman" w:hAnsi="Times New Roman" w:cs="Times New Roman"/>
      <w:b/>
      <w:bCs/>
      <w:sz w:val="22"/>
      <w:szCs w:val="22"/>
    </w:rPr>
  </w:style>
  <w:style w:type="paragraph" w:customStyle="1" w:styleId="Style7">
    <w:name w:val="Style7"/>
    <w:basedOn w:val="a0"/>
    <w:uiPriority w:val="99"/>
    <w:rsid w:val="00F443DF"/>
    <w:pPr>
      <w:widowControl w:val="0"/>
      <w:autoSpaceDE w:val="0"/>
      <w:autoSpaceDN w:val="0"/>
      <w:adjustRightInd w:val="0"/>
      <w:spacing w:after="0" w:line="222" w:lineRule="exact"/>
      <w:ind w:hanging="365"/>
      <w:jc w:val="both"/>
    </w:pPr>
    <w:rPr>
      <w:rFonts w:ascii="Tahoma" w:eastAsiaTheme="minorEastAsia" w:hAnsi="Tahoma" w:cs="Tahoma"/>
      <w:sz w:val="24"/>
      <w:szCs w:val="24"/>
      <w:lang w:eastAsia="ru-RU"/>
    </w:rPr>
  </w:style>
  <w:style w:type="character" w:customStyle="1" w:styleId="FontStyle21">
    <w:name w:val="Font Style21"/>
    <w:basedOn w:val="a1"/>
    <w:uiPriority w:val="99"/>
    <w:rsid w:val="00F443DF"/>
    <w:rPr>
      <w:rFonts w:ascii="Tahoma" w:hAnsi="Tahoma" w:cs="Tahoma"/>
      <w:sz w:val="18"/>
      <w:szCs w:val="18"/>
    </w:rPr>
  </w:style>
  <w:style w:type="paragraph" w:customStyle="1" w:styleId="Style8">
    <w:name w:val="Style8"/>
    <w:basedOn w:val="a0"/>
    <w:uiPriority w:val="99"/>
    <w:rsid w:val="00F443DF"/>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0"/>
    <w:uiPriority w:val="99"/>
    <w:rsid w:val="00F443DF"/>
    <w:pPr>
      <w:widowControl w:val="0"/>
      <w:autoSpaceDE w:val="0"/>
      <w:autoSpaceDN w:val="0"/>
      <w:adjustRightInd w:val="0"/>
      <w:spacing w:after="0" w:line="242" w:lineRule="exact"/>
      <w:jc w:val="both"/>
    </w:pPr>
    <w:rPr>
      <w:rFonts w:ascii="Tahoma" w:eastAsiaTheme="minorEastAsia" w:hAnsi="Tahoma" w:cs="Tahoma"/>
      <w:sz w:val="24"/>
      <w:szCs w:val="24"/>
      <w:lang w:eastAsia="ru-RU"/>
    </w:rPr>
  </w:style>
  <w:style w:type="character" w:customStyle="1" w:styleId="FontStyle20">
    <w:name w:val="Font Style20"/>
    <w:basedOn w:val="a1"/>
    <w:uiPriority w:val="99"/>
    <w:rsid w:val="00F443DF"/>
    <w:rPr>
      <w:rFonts w:ascii="Tahoma" w:hAnsi="Tahoma" w:cs="Tahoma"/>
      <w:b/>
      <w:bCs/>
      <w:sz w:val="18"/>
      <w:szCs w:val="18"/>
    </w:rPr>
  </w:style>
  <w:style w:type="table" w:customStyle="1" w:styleId="33">
    <w:name w:val="Сетка таблицы3"/>
    <w:basedOn w:val="a2"/>
    <w:next w:val="a4"/>
    <w:uiPriority w:val="59"/>
    <w:rsid w:val="00F44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Web)"/>
    <w:basedOn w:val="a0"/>
    <w:uiPriority w:val="99"/>
    <w:unhideWhenUsed/>
    <w:rsid w:val="00F443DF"/>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fff4">
    <w:name w:val="endnote text"/>
    <w:basedOn w:val="a0"/>
    <w:link w:val="affff5"/>
    <w:uiPriority w:val="99"/>
    <w:semiHidden/>
    <w:unhideWhenUsed/>
    <w:rsid w:val="00F443DF"/>
    <w:pPr>
      <w:spacing w:after="0" w:line="240" w:lineRule="auto"/>
    </w:pPr>
    <w:rPr>
      <w:sz w:val="20"/>
      <w:szCs w:val="20"/>
    </w:rPr>
  </w:style>
  <w:style w:type="character" w:customStyle="1" w:styleId="affff5">
    <w:name w:val="Текст концевой сноски Знак"/>
    <w:basedOn w:val="a1"/>
    <w:link w:val="affff4"/>
    <w:uiPriority w:val="99"/>
    <w:semiHidden/>
    <w:rsid w:val="00F443DF"/>
    <w:rPr>
      <w:sz w:val="20"/>
      <w:szCs w:val="20"/>
    </w:rPr>
  </w:style>
  <w:style w:type="character" w:styleId="affff6">
    <w:name w:val="endnote reference"/>
    <w:basedOn w:val="a1"/>
    <w:uiPriority w:val="99"/>
    <w:semiHidden/>
    <w:unhideWhenUsed/>
    <w:rsid w:val="00F443DF"/>
    <w:rPr>
      <w:vertAlign w:val="superscript"/>
    </w:rPr>
  </w:style>
  <w:style w:type="table" w:customStyle="1" w:styleId="13">
    <w:name w:val="Сетка таблицы1"/>
    <w:basedOn w:val="a2"/>
    <w:next w:val="a4"/>
    <w:uiPriority w:val="39"/>
    <w:rsid w:val="00F44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35</Pages>
  <Words>21205</Words>
  <Characters>120869</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Удоратин Александр Валерьевич</dc:creator>
  <cp:keywords/>
  <dc:description/>
  <cp:lastModifiedBy>Удоратин Александр Валерьевич</cp:lastModifiedBy>
  <cp:revision>7</cp:revision>
  <dcterms:created xsi:type="dcterms:W3CDTF">2023-08-11T06:31:00Z</dcterms:created>
  <dcterms:modified xsi:type="dcterms:W3CDTF">2023-08-16T13:36:00Z</dcterms:modified>
</cp:coreProperties>
</file>